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vertAnchor="text" w:tblpX="3" w:tblpY="-7052"/>
        <w:tblOverlap w:val="never"/>
        <w:tblW w:w="20725" w:type="dxa"/>
        <w:tblInd w:w="0" w:type="dxa"/>
        <w:tblCellMar>
          <w:top w:w="175" w:type="dxa"/>
          <w:left w:w="169" w:type="dxa"/>
          <w:bottom w:w="4" w:type="dxa"/>
          <w:right w:w="125" w:type="dxa"/>
        </w:tblCellMar>
        <w:tblLook w:val="04A0" w:firstRow="1" w:lastRow="0" w:firstColumn="1" w:lastColumn="0" w:noHBand="0" w:noVBand="1"/>
      </w:tblPr>
      <w:tblGrid>
        <w:gridCol w:w="5700"/>
        <w:gridCol w:w="10774"/>
        <w:gridCol w:w="4251"/>
      </w:tblGrid>
      <w:tr w:rsidR="004F56A6" w14:paraId="5E35BB6C" w14:textId="77777777">
        <w:trPr>
          <w:trHeight w:val="1320"/>
        </w:trPr>
        <w:tc>
          <w:tcPr>
            <w:tcW w:w="5700" w:type="dxa"/>
            <w:tcBorders>
              <w:top w:val="single" w:sz="2" w:space="0" w:color="A6A6A6"/>
              <w:left w:val="single" w:sz="2" w:space="0" w:color="A6A6A6"/>
              <w:bottom w:val="nil"/>
              <w:right w:val="nil"/>
            </w:tcBorders>
            <w:shd w:val="clear" w:color="auto" w:fill="00A499"/>
          </w:tcPr>
          <w:p w14:paraId="6C455A44" w14:textId="77777777" w:rsidR="004F56A6" w:rsidRDefault="004F56A6">
            <w:pPr>
              <w:spacing w:after="160"/>
              <w:ind w:left="0" w:firstLine="0"/>
              <w:jc w:val="left"/>
            </w:pPr>
          </w:p>
        </w:tc>
        <w:tc>
          <w:tcPr>
            <w:tcW w:w="10774" w:type="dxa"/>
            <w:tcBorders>
              <w:top w:val="single" w:sz="2" w:space="0" w:color="A6A6A6"/>
              <w:left w:val="nil"/>
              <w:bottom w:val="nil"/>
              <w:right w:val="nil"/>
            </w:tcBorders>
            <w:shd w:val="clear" w:color="auto" w:fill="00A499"/>
            <w:vAlign w:val="bottom"/>
          </w:tcPr>
          <w:p w14:paraId="3BA4D040" w14:textId="77777777" w:rsidR="00627645" w:rsidRDefault="009A7CE4" w:rsidP="00627645">
            <w:pPr>
              <w:ind w:left="1622" w:right="2249" w:firstLine="226"/>
              <w:jc w:val="center"/>
              <w:rPr>
                <w:color w:val="FFFFFF"/>
              </w:rPr>
            </w:pPr>
            <w:r>
              <w:rPr>
                <w:color w:val="FFFFFF"/>
              </w:rPr>
              <w:t>Year 6 – Sex and relationship education</w:t>
            </w:r>
          </w:p>
          <w:p w14:paraId="3CD5F04E" w14:textId="77777777" w:rsidR="004F56A6" w:rsidRDefault="009A7CE4" w:rsidP="00627645">
            <w:pPr>
              <w:ind w:left="1622" w:right="2249" w:firstLine="226"/>
              <w:jc w:val="center"/>
            </w:pPr>
            <w:r>
              <w:rPr>
                <w:color w:val="FFFFFF"/>
              </w:rPr>
              <w:t>Healthy relationships / How a baby is made</w:t>
            </w:r>
          </w:p>
        </w:tc>
        <w:tc>
          <w:tcPr>
            <w:tcW w:w="4251" w:type="dxa"/>
            <w:tcBorders>
              <w:top w:val="single" w:sz="2" w:space="0" w:color="A6A6A6"/>
              <w:left w:val="nil"/>
              <w:bottom w:val="nil"/>
              <w:right w:val="single" w:sz="2" w:space="0" w:color="A6A6A6"/>
            </w:tcBorders>
            <w:shd w:val="clear" w:color="auto" w:fill="00A499"/>
          </w:tcPr>
          <w:p w14:paraId="7670BDFE" w14:textId="77777777" w:rsidR="004F56A6" w:rsidRDefault="004F56A6">
            <w:pPr>
              <w:spacing w:after="160"/>
              <w:ind w:left="0" w:firstLine="0"/>
              <w:jc w:val="left"/>
            </w:pPr>
          </w:p>
        </w:tc>
      </w:tr>
      <w:tr w:rsidR="004F56A6" w14:paraId="33B3012C" w14:textId="77777777">
        <w:trPr>
          <w:trHeight w:val="173"/>
        </w:trPr>
        <w:tc>
          <w:tcPr>
            <w:tcW w:w="5700" w:type="dxa"/>
            <w:tcBorders>
              <w:top w:val="nil"/>
              <w:left w:val="single" w:sz="2" w:space="0" w:color="A6A6A6"/>
              <w:bottom w:val="single" w:sz="2" w:space="0" w:color="A6A6A6"/>
              <w:right w:val="nil"/>
            </w:tcBorders>
            <w:shd w:val="clear" w:color="auto" w:fill="00A499"/>
          </w:tcPr>
          <w:p w14:paraId="4E640BB4" w14:textId="77777777" w:rsidR="004F56A6" w:rsidRDefault="004F56A6">
            <w:pPr>
              <w:spacing w:after="160"/>
              <w:ind w:left="0" w:firstLine="0"/>
              <w:jc w:val="left"/>
            </w:pPr>
          </w:p>
        </w:tc>
        <w:tc>
          <w:tcPr>
            <w:tcW w:w="10774" w:type="dxa"/>
            <w:tcBorders>
              <w:top w:val="nil"/>
              <w:left w:val="nil"/>
              <w:bottom w:val="single" w:sz="2" w:space="0" w:color="A6A6A6"/>
              <w:right w:val="nil"/>
            </w:tcBorders>
            <w:shd w:val="clear" w:color="auto" w:fill="00A499"/>
          </w:tcPr>
          <w:p w14:paraId="6F21E0B0" w14:textId="77777777" w:rsidR="004F56A6" w:rsidRDefault="004F56A6">
            <w:pPr>
              <w:spacing w:after="160"/>
              <w:ind w:left="0" w:firstLine="0"/>
              <w:jc w:val="left"/>
            </w:pPr>
          </w:p>
        </w:tc>
        <w:tc>
          <w:tcPr>
            <w:tcW w:w="4251" w:type="dxa"/>
            <w:tcBorders>
              <w:top w:val="nil"/>
              <w:left w:val="nil"/>
              <w:bottom w:val="single" w:sz="2" w:space="0" w:color="A6A6A6"/>
              <w:right w:val="single" w:sz="2" w:space="0" w:color="A6A6A6"/>
            </w:tcBorders>
            <w:shd w:val="clear" w:color="auto" w:fill="00A499"/>
          </w:tcPr>
          <w:p w14:paraId="01B5BA26" w14:textId="77777777" w:rsidR="004F56A6" w:rsidRDefault="004F56A6">
            <w:pPr>
              <w:spacing w:after="160"/>
              <w:ind w:left="0" w:firstLine="0"/>
              <w:jc w:val="left"/>
            </w:pPr>
          </w:p>
        </w:tc>
      </w:tr>
      <w:tr w:rsidR="004F56A6" w14:paraId="4D4E319F" w14:textId="77777777">
        <w:trPr>
          <w:trHeight w:val="485"/>
        </w:trPr>
        <w:tc>
          <w:tcPr>
            <w:tcW w:w="5700" w:type="dxa"/>
            <w:tcBorders>
              <w:top w:val="single" w:sz="2" w:space="0" w:color="A6A6A6"/>
              <w:left w:val="single" w:sz="2" w:space="0" w:color="A6A6A6"/>
              <w:bottom w:val="nil"/>
              <w:right w:val="single" w:sz="2" w:space="0" w:color="A6A6A6"/>
            </w:tcBorders>
            <w:shd w:val="clear" w:color="auto" w:fill="9DCDD9"/>
            <w:vAlign w:val="bottom"/>
          </w:tcPr>
          <w:p w14:paraId="7540C5C2" w14:textId="77777777" w:rsidR="004F56A6" w:rsidRDefault="009A7CE4">
            <w:pPr>
              <w:ind w:left="1" w:firstLine="0"/>
              <w:jc w:val="left"/>
            </w:pPr>
            <w:r>
              <w:rPr>
                <w:sz w:val="22"/>
              </w:rPr>
              <w:t xml:space="preserve">Learning intentions and outcomes </w:t>
            </w:r>
          </w:p>
        </w:tc>
        <w:tc>
          <w:tcPr>
            <w:tcW w:w="10774" w:type="dxa"/>
            <w:tcBorders>
              <w:top w:val="single" w:sz="2" w:space="0" w:color="A6A6A6"/>
              <w:left w:val="single" w:sz="2" w:space="0" w:color="A6A6A6"/>
              <w:bottom w:val="nil"/>
              <w:right w:val="single" w:sz="2" w:space="0" w:color="A6A6A6"/>
            </w:tcBorders>
            <w:shd w:val="clear" w:color="auto" w:fill="9DCDD9"/>
            <w:vAlign w:val="bottom"/>
          </w:tcPr>
          <w:p w14:paraId="50EF8CFA" w14:textId="77777777" w:rsidR="004F56A6" w:rsidRDefault="009F63AC">
            <w:pPr>
              <w:ind w:left="2" w:firstLine="0"/>
              <w:jc w:val="left"/>
            </w:pPr>
            <w:r>
              <w:rPr>
                <w:sz w:val="22"/>
              </w:rPr>
              <w:t>L</w:t>
            </w:r>
            <w:r w:rsidR="009A7CE4">
              <w:rPr>
                <w:sz w:val="22"/>
              </w:rPr>
              <w:t xml:space="preserve">esson plan </w:t>
            </w:r>
          </w:p>
        </w:tc>
        <w:tc>
          <w:tcPr>
            <w:tcW w:w="4251" w:type="dxa"/>
            <w:tcBorders>
              <w:top w:val="single" w:sz="2" w:space="0" w:color="A6A6A6"/>
              <w:left w:val="single" w:sz="2" w:space="0" w:color="A6A6A6"/>
              <w:bottom w:val="nil"/>
              <w:right w:val="single" w:sz="2" w:space="0" w:color="A6A6A6"/>
            </w:tcBorders>
            <w:shd w:val="clear" w:color="auto" w:fill="9DCDD9"/>
            <w:vAlign w:val="bottom"/>
          </w:tcPr>
          <w:p w14:paraId="11002312" w14:textId="77777777" w:rsidR="004F56A6" w:rsidRDefault="009A7CE4">
            <w:pPr>
              <w:ind w:left="0" w:firstLine="0"/>
              <w:jc w:val="left"/>
            </w:pPr>
            <w:r>
              <w:rPr>
                <w:sz w:val="22"/>
              </w:rPr>
              <w:t xml:space="preserve">Suggested teaching resources </w:t>
            </w:r>
          </w:p>
        </w:tc>
      </w:tr>
      <w:tr w:rsidR="004F56A6" w14:paraId="4C0DF570" w14:textId="77777777">
        <w:trPr>
          <w:trHeight w:val="172"/>
        </w:trPr>
        <w:tc>
          <w:tcPr>
            <w:tcW w:w="5700" w:type="dxa"/>
            <w:tcBorders>
              <w:top w:val="nil"/>
              <w:left w:val="single" w:sz="2" w:space="0" w:color="A6A6A6"/>
              <w:bottom w:val="single" w:sz="2" w:space="0" w:color="A6A6A6"/>
              <w:right w:val="single" w:sz="2" w:space="0" w:color="A6A6A6"/>
            </w:tcBorders>
            <w:shd w:val="clear" w:color="auto" w:fill="9DCDD9"/>
          </w:tcPr>
          <w:p w14:paraId="4BD2708F" w14:textId="77777777" w:rsidR="004F56A6" w:rsidRDefault="004F56A6">
            <w:pPr>
              <w:spacing w:after="160"/>
              <w:ind w:left="0" w:firstLine="0"/>
              <w:jc w:val="left"/>
            </w:pPr>
          </w:p>
        </w:tc>
        <w:tc>
          <w:tcPr>
            <w:tcW w:w="10774" w:type="dxa"/>
            <w:tcBorders>
              <w:top w:val="nil"/>
              <w:left w:val="single" w:sz="2" w:space="0" w:color="A6A6A6"/>
              <w:bottom w:val="single" w:sz="2" w:space="0" w:color="A6A6A6"/>
              <w:right w:val="single" w:sz="2" w:space="0" w:color="A6A6A6"/>
            </w:tcBorders>
            <w:shd w:val="clear" w:color="auto" w:fill="9DCDD9"/>
          </w:tcPr>
          <w:p w14:paraId="633508F2" w14:textId="77777777" w:rsidR="004F56A6" w:rsidRDefault="004F56A6">
            <w:pPr>
              <w:spacing w:after="160"/>
              <w:ind w:left="0" w:firstLine="0"/>
              <w:jc w:val="left"/>
            </w:pPr>
          </w:p>
        </w:tc>
        <w:tc>
          <w:tcPr>
            <w:tcW w:w="4251" w:type="dxa"/>
            <w:tcBorders>
              <w:top w:val="nil"/>
              <w:left w:val="single" w:sz="2" w:space="0" w:color="A6A6A6"/>
              <w:bottom w:val="single" w:sz="2" w:space="0" w:color="A6A6A6"/>
              <w:right w:val="single" w:sz="2" w:space="0" w:color="A6A6A6"/>
            </w:tcBorders>
            <w:shd w:val="clear" w:color="auto" w:fill="9DCDD9"/>
          </w:tcPr>
          <w:p w14:paraId="04A51471" w14:textId="77777777" w:rsidR="004F56A6" w:rsidRDefault="004F56A6">
            <w:pPr>
              <w:spacing w:after="160"/>
              <w:ind w:left="0" w:firstLine="0"/>
              <w:jc w:val="left"/>
            </w:pPr>
          </w:p>
        </w:tc>
      </w:tr>
      <w:tr w:rsidR="009A7CE4" w14:paraId="3F06CFD8" w14:textId="77777777">
        <w:trPr>
          <w:trHeight w:val="6508"/>
        </w:trPr>
        <w:tc>
          <w:tcPr>
            <w:tcW w:w="5700" w:type="dxa"/>
            <w:tcBorders>
              <w:top w:val="single" w:sz="2" w:space="0" w:color="A6A6A6"/>
              <w:left w:val="single" w:sz="2" w:space="0" w:color="A6A6A6"/>
              <w:bottom w:val="single" w:sz="2" w:space="0" w:color="A6A6A6"/>
              <w:right w:val="single" w:sz="2" w:space="0" w:color="A6A6A6"/>
            </w:tcBorders>
          </w:tcPr>
          <w:p w14:paraId="4B43823A" w14:textId="77777777" w:rsidR="009A7CE4" w:rsidRDefault="009A7CE4">
            <w:pPr>
              <w:spacing w:after="105"/>
              <w:ind w:left="1" w:firstLine="0"/>
              <w:jc w:val="left"/>
              <w:rPr>
                <w:color w:val="00A499"/>
                <w:sz w:val="22"/>
              </w:rPr>
            </w:pPr>
          </w:p>
        </w:tc>
        <w:tc>
          <w:tcPr>
            <w:tcW w:w="10774" w:type="dxa"/>
            <w:tcBorders>
              <w:top w:val="single" w:sz="2" w:space="0" w:color="A6A6A6"/>
              <w:left w:val="single" w:sz="2" w:space="0" w:color="A6A6A6"/>
              <w:bottom w:val="single" w:sz="2" w:space="0" w:color="A6A6A6"/>
              <w:right w:val="single" w:sz="2" w:space="0" w:color="A6A6A6"/>
            </w:tcBorders>
          </w:tcPr>
          <w:p w14:paraId="77E7CDE6" w14:textId="77777777" w:rsidR="009A7CE4" w:rsidRDefault="009A7CE4">
            <w:pPr>
              <w:numPr>
                <w:ilvl w:val="0"/>
                <w:numId w:val="2"/>
              </w:numPr>
              <w:spacing w:after="6" w:line="365" w:lineRule="auto"/>
              <w:ind w:hanging="360"/>
              <w:jc w:val="left"/>
              <w:rPr>
                <w:color w:val="00A499"/>
                <w:sz w:val="22"/>
              </w:rPr>
            </w:pPr>
          </w:p>
        </w:tc>
        <w:tc>
          <w:tcPr>
            <w:tcW w:w="4251" w:type="dxa"/>
            <w:tcBorders>
              <w:top w:val="single" w:sz="2" w:space="0" w:color="A6A6A6"/>
              <w:left w:val="single" w:sz="2" w:space="0" w:color="A6A6A6"/>
              <w:bottom w:val="single" w:sz="2" w:space="0" w:color="A6A6A6"/>
              <w:right w:val="single" w:sz="2" w:space="0" w:color="A6A6A6"/>
            </w:tcBorders>
          </w:tcPr>
          <w:p w14:paraId="12D2E0CD" w14:textId="77777777" w:rsidR="009A7CE4" w:rsidRDefault="009A7CE4">
            <w:pPr>
              <w:spacing w:after="20" w:line="360" w:lineRule="auto"/>
              <w:ind w:left="0" w:firstLine="0"/>
              <w:jc w:val="left"/>
              <w:rPr>
                <w:sz w:val="22"/>
              </w:rPr>
            </w:pPr>
          </w:p>
        </w:tc>
      </w:tr>
    </w:tbl>
    <w:p w14:paraId="0360743A" w14:textId="77777777" w:rsidR="004F56A6" w:rsidRDefault="004F56A6" w:rsidP="009A7CE4">
      <w:pPr>
        <w:ind w:right="-15"/>
        <w:jc w:val="center"/>
      </w:pPr>
    </w:p>
    <w:p w14:paraId="265797FC" w14:textId="77777777" w:rsidR="004F56A6" w:rsidRDefault="009A7CE4">
      <w:pPr>
        <w:ind w:left="3" w:firstLine="0"/>
        <w:jc w:val="left"/>
      </w:pPr>
      <w:r>
        <w:rPr>
          <w:rFonts w:ascii="Times New Roman" w:eastAsia="Times New Roman" w:hAnsi="Times New Roman" w:cs="Times New Roman"/>
          <w:b w:val="0"/>
          <w:sz w:val="24"/>
        </w:rPr>
        <w:t xml:space="preserve"> </w:t>
      </w:r>
    </w:p>
    <w:tbl>
      <w:tblPr>
        <w:tblStyle w:val="TableGrid"/>
        <w:tblpPr w:vertAnchor="text" w:tblpX="3" w:tblpY="-7052"/>
        <w:tblOverlap w:val="never"/>
        <w:tblW w:w="20725" w:type="dxa"/>
        <w:tblInd w:w="0" w:type="dxa"/>
        <w:tblCellMar>
          <w:top w:w="175" w:type="dxa"/>
          <w:left w:w="169" w:type="dxa"/>
          <w:bottom w:w="4" w:type="dxa"/>
          <w:right w:w="158" w:type="dxa"/>
        </w:tblCellMar>
        <w:tblLook w:val="04A0" w:firstRow="1" w:lastRow="0" w:firstColumn="1" w:lastColumn="0" w:noHBand="0" w:noVBand="1"/>
      </w:tblPr>
      <w:tblGrid>
        <w:gridCol w:w="5700"/>
        <w:gridCol w:w="10774"/>
        <w:gridCol w:w="4251"/>
      </w:tblGrid>
      <w:tr w:rsidR="004F56A6" w14:paraId="3B5CD01B" w14:textId="77777777">
        <w:trPr>
          <w:trHeight w:val="1320"/>
        </w:trPr>
        <w:tc>
          <w:tcPr>
            <w:tcW w:w="20725" w:type="dxa"/>
            <w:gridSpan w:val="3"/>
            <w:tcBorders>
              <w:top w:val="single" w:sz="2" w:space="0" w:color="A6A6A6"/>
              <w:left w:val="single" w:sz="2" w:space="0" w:color="A6A6A6"/>
              <w:bottom w:val="nil"/>
              <w:right w:val="single" w:sz="2" w:space="0" w:color="A6A6A6"/>
            </w:tcBorders>
            <w:shd w:val="clear" w:color="auto" w:fill="00A499"/>
            <w:vAlign w:val="bottom"/>
          </w:tcPr>
          <w:p w14:paraId="096E59E5" w14:textId="77777777" w:rsidR="00627645" w:rsidRDefault="009A7CE4">
            <w:pPr>
              <w:ind w:left="7040" w:right="6975" w:firstLine="0"/>
              <w:jc w:val="center"/>
              <w:rPr>
                <w:color w:val="FFFFFF"/>
              </w:rPr>
            </w:pPr>
            <w:r>
              <w:rPr>
                <w:color w:val="FFFFFF"/>
              </w:rPr>
              <w:t xml:space="preserve">Year 6 – Sex and relationship education </w:t>
            </w:r>
          </w:p>
          <w:p w14:paraId="697B5445" w14:textId="77777777" w:rsidR="004F56A6" w:rsidRDefault="009A7CE4">
            <w:pPr>
              <w:ind w:left="7040" w:right="6975" w:firstLine="0"/>
              <w:jc w:val="center"/>
            </w:pPr>
            <w:r>
              <w:rPr>
                <w:color w:val="FFFFFF"/>
              </w:rPr>
              <w:t>Healthy relationships / How a baby is made</w:t>
            </w:r>
            <w:r>
              <w:rPr>
                <w:b w:val="0"/>
                <w:color w:val="FFFFFF"/>
                <w:sz w:val="22"/>
              </w:rPr>
              <w:t xml:space="preserve"> </w:t>
            </w:r>
          </w:p>
        </w:tc>
      </w:tr>
      <w:tr w:rsidR="004F56A6" w14:paraId="421E0557" w14:textId="77777777">
        <w:trPr>
          <w:trHeight w:val="173"/>
        </w:trPr>
        <w:tc>
          <w:tcPr>
            <w:tcW w:w="20725" w:type="dxa"/>
            <w:gridSpan w:val="3"/>
            <w:tcBorders>
              <w:top w:val="nil"/>
              <w:left w:val="single" w:sz="2" w:space="0" w:color="A6A6A6"/>
              <w:bottom w:val="single" w:sz="2" w:space="0" w:color="A6A6A6"/>
              <w:right w:val="single" w:sz="2" w:space="0" w:color="A6A6A6"/>
            </w:tcBorders>
            <w:shd w:val="clear" w:color="auto" w:fill="00A499"/>
          </w:tcPr>
          <w:p w14:paraId="72A86B01" w14:textId="77777777" w:rsidR="004F56A6" w:rsidRDefault="004F56A6">
            <w:pPr>
              <w:spacing w:after="160"/>
              <w:ind w:left="0" w:firstLine="0"/>
              <w:jc w:val="left"/>
            </w:pPr>
          </w:p>
        </w:tc>
      </w:tr>
      <w:tr w:rsidR="004F56A6" w14:paraId="2DD1AAF9" w14:textId="77777777">
        <w:trPr>
          <w:trHeight w:val="485"/>
        </w:trPr>
        <w:tc>
          <w:tcPr>
            <w:tcW w:w="5700" w:type="dxa"/>
            <w:tcBorders>
              <w:top w:val="single" w:sz="2" w:space="0" w:color="A6A6A6"/>
              <w:left w:val="single" w:sz="2" w:space="0" w:color="A6A6A6"/>
              <w:bottom w:val="nil"/>
              <w:right w:val="single" w:sz="2" w:space="0" w:color="A6A6A6"/>
            </w:tcBorders>
            <w:shd w:val="clear" w:color="auto" w:fill="9DCDD9"/>
            <w:vAlign w:val="bottom"/>
          </w:tcPr>
          <w:p w14:paraId="14BFBDBD" w14:textId="77777777" w:rsidR="004F56A6" w:rsidRDefault="009A7CE4">
            <w:pPr>
              <w:ind w:left="1" w:firstLine="0"/>
              <w:jc w:val="left"/>
            </w:pPr>
            <w:r>
              <w:rPr>
                <w:sz w:val="22"/>
              </w:rPr>
              <w:t xml:space="preserve">Learning intentions and outcomes </w:t>
            </w:r>
          </w:p>
        </w:tc>
        <w:tc>
          <w:tcPr>
            <w:tcW w:w="10774" w:type="dxa"/>
            <w:tcBorders>
              <w:top w:val="single" w:sz="2" w:space="0" w:color="A6A6A6"/>
              <w:left w:val="single" w:sz="2" w:space="0" w:color="A6A6A6"/>
              <w:bottom w:val="nil"/>
              <w:right w:val="single" w:sz="2" w:space="0" w:color="A6A6A6"/>
            </w:tcBorders>
            <w:shd w:val="clear" w:color="auto" w:fill="9DCDD9"/>
            <w:vAlign w:val="bottom"/>
          </w:tcPr>
          <w:p w14:paraId="1ADEBB0D" w14:textId="77777777" w:rsidR="004F56A6" w:rsidRDefault="009F63AC">
            <w:pPr>
              <w:ind w:left="2" w:firstLine="0"/>
              <w:jc w:val="left"/>
            </w:pPr>
            <w:r>
              <w:rPr>
                <w:sz w:val="22"/>
              </w:rPr>
              <w:t>L</w:t>
            </w:r>
            <w:r w:rsidR="009A7CE4">
              <w:rPr>
                <w:sz w:val="22"/>
              </w:rPr>
              <w:t xml:space="preserve">esson plan </w:t>
            </w:r>
          </w:p>
        </w:tc>
        <w:tc>
          <w:tcPr>
            <w:tcW w:w="4251" w:type="dxa"/>
            <w:tcBorders>
              <w:top w:val="single" w:sz="2" w:space="0" w:color="A6A6A6"/>
              <w:left w:val="single" w:sz="2" w:space="0" w:color="A6A6A6"/>
              <w:bottom w:val="nil"/>
              <w:right w:val="single" w:sz="2" w:space="0" w:color="A6A6A6"/>
            </w:tcBorders>
            <w:shd w:val="clear" w:color="auto" w:fill="9DCDD9"/>
            <w:vAlign w:val="bottom"/>
          </w:tcPr>
          <w:p w14:paraId="6DBAAED2" w14:textId="77777777" w:rsidR="004F56A6" w:rsidRDefault="009A7CE4">
            <w:pPr>
              <w:ind w:left="0" w:firstLine="0"/>
              <w:jc w:val="left"/>
            </w:pPr>
            <w:r>
              <w:rPr>
                <w:sz w:val="22"/>
              </w:rPr>
              <w:t xml:space="preserve">Suggested teaching resources </w:t>
            </w:r>
          </w:p>
        </w:tc>
      </w:tr>
      <w:tr w:rsidR="004F56A6" w14:paraId="0CF0EB3A" w14:textId="77777777">
        <w:trPr>
          <w:trHeight w:val="172"/>
        </w:trPr>
        <w:tc>
          <w:tcPr>
            <w:tcW w:w="5700" w:type="dxa"/>
            <w:tcBorders>
              <w:top w:val="nil"/>
              <w:left w:val="single" w:sz="2" w:space="0" w:color="A6A6A6"/>
              <w:bottom w:val="single" w:sz="2" w:space="0" w:color="A6A6A6"/>
              <w:right w:val="single" w:sz="2" w:space="0" w:color="A6A6A6"/>
            </w:tcBorders>
            <w:shd w:val="clear" w:color="auto" w:fill="9DCDD9"/>
          </w:tcPr>
          <w:p w14:paraId="5F98CF86" w14:textId="77777777" w:rsidR="004F56A6" w:rsidRDefault="004F56A6">
            <w:pPr>
              <w:spacing w:after="160"/>
              <w:ind w:left="0" w:firstLine="0"/>
              <w:jc w:val="left"/>
            </w:pPr>
          </w:p>
        </w:tc>
        <w:tc>
          <w:tcPr>
            <w:tcW w:w="10774" w:type="dxa"/>
            <w:tcBorders>
              <w:top w:val="nil"/>
              <w:left w:val="single" w:sz="2" w:space="0" w:color="A6A6A6"/>
              <w:bottom w:val="single" w:sz="2" w:space="0" w:color="A6A6A6"/>
              <w:right w:val="single" w:sz="2" w:space="0" w:color="A6A6A6"/>
            </w:tcBorders>
            <w:shd w:val="clear" w:color="auto" w:fill="9DCDD9"/>
          </w:tcPr>
          <w:p w14:paraId="045E22F2" w14:textId="77777777" w:rsidR="004F56A6" w:rsidRDefault="004F56A6">
            <w:pPr>
              <w:spacing w:after="160"/>
              <w:ind w:left="0" w:firstLine="0"/>
              <w:jc w:val="left"/>
            </w:pPr>
          </w:p>
        </w:tc>
        <w:tc>
          <w:tcPr>
            <w:tcW w:w="4251" w:type="dxa"/>
            <w:tcBorders>
              <w:top w:val="nil"/>
              <w:left w:val="single" w:sz="2" w:space="0" w:color="A6A6A6"/>
              <w:bottom w:val="single" w:sz="2" w:space="0" w:color="A6A6A6"/>
              <w:right w:val="single" w:sz="2" w:space="0" w:color="A6A6A6"/>
            </w:tcBorders>
            <w:shd w:val="clear" w:color="auto" w:fill="9DCDD9"/>
          </w:tcPr>
          <w:p w14:paraId="2A6F5A88" w14:textId="77777777" w:rsidR="004F56A6" w:rsidRDefault="004F56A6">
            <w:pPr>
              <w:spacing w:after="160"/>
              <w:ind w:left="0" w:firstLine="0"/>
              <w:jc w:val="left"/>
            </w:pPr>
          </w:p>
        </w:tc>
      </w:tr>
      <w:tr w:rsidR="009A7CE4" w14:paraId="002DD419" w14:textId="77777777">
        <w:trPr>
          <w:trHeight w:val="6491"/>
        </w:trPr>
        <w:tc>
          <w:tcPr>
            <w:tcW w:w="5700" w:type="dxa"/>
            <w:tcBorders>
              <w:top w:val="single" w:sz="2" w:space="0" w:color="A6A6A6"/>
              <w:left w:val="single" w:sz="2" w:space="0" w:color="A6A6A6"/>
              <w:bottom w:val="single" w:sz="2" w:space="0" w:color="A6A6A6"/>
              <w:right w:val="single" w:sz="2" w:space="0" w:color="A6A6A6"/>
            </w:tcBorders>
          </w:tcPr>
          <w:p w14:paraId="117CBF0E" w14:textId="32A6C4E2" w:rsidR="009A7CE4" w:rsidRDefault="009A7CE4" w:rsidP="009A7CE4">
            <w:pPr>
              <w:spacing w:after="105"/>
              <w:ind w:left="1" w:firstLine="0"/>
              <w:jc w:val="left"/>
            </w:pPr>
            <w:bookmarkStart w:id="0" w:name="_Hlk75207760"/>
            <w:r>
              <w:rPr>
                <w:color w:val="00A499"/>
                <w:sz w:val="22"/>
              </w:rPr>
              <w:t xml:space="preserve">LESSON </w:t>
            </w:r>
            <w:r w:rsidR="00CE68A5">
              <w:rPr>
                <w:color w:val="00A499"/>
                <w:sz w:val="22"/>
              </w:rPr>
              <w:t>ONE</w:t>
            </w:r>
          </w:p>
          <w:p w14:paraId="79BA2B4A" w14:textId="77777777" w:rsidR="009A7CE4" w:rsidRDefault="009A7CE4" w:rsidP="009A7CE4">
            <w:pPr>
              <w:spacing w:after="2" w:line="358" w:lineRule="auto"/>
              <w:ind w:left="1" w:firstLine="0"/>
              <w:jc w:val="left"/>
            </w:pPr>
            <w:r>
              <w:rPr>
                <w:sz w:val="22"/>
              </w:rPr>
              <w:t xml:space="preserve">Pupils learn about human reproduction in the context of the human lifecycle </w:t>
            </w:r>
          </w:p>
          <w:p w14:paraId="761BA05A" w14:textId="77777777" w:rsidR="009A7CE4" w:rsidRDefault="009A7CE4" w:rsidP="009A7CE4">
            <w:pPr>
              <w:spacing w:after="120"/>
              <w:ind w:left="1" w:firstLine="0"/>
              <w:jc w:val="left"/>
            </w:pPr>
            <w:r>
              <w:rPr>
                <w:b w:val="0"/>
                <w:sz w:val="22"/>
              </w:rPr>
              <w:t xml:space="preserve">Pupils </w:t>
            </w:r>
          </w:p>
          <w:p w14:paraId="63ADADCC" w14:textId="1AD9B143" w:rsidR="009A7CE4" w:rsidRDefault="009A7CE4" w:rsidP="009A7CE4">
            <w:pPr>
              <w:numPr>
                <w:ilvl w:val="0"/>
                <w:numId w:val="7"/>
              </w:numPr>
              <w:spacing w:after="13" w:line="360" w:lineRule="auto"/>
              <w:ind w:hanging="228"/>
              <w:jc w:val="left"/>
            </w:pPr>
            <w:r>
              <w:rPr>
                <w:b w:val="0"/>
                <w:sz w:val="22"/>
              </w:rPr>
              <w:t xml:space="preserve">know that sexual intercourse may be one part of </w:t>
            </w:r>
            <w:proofErr w:type="spellStart"/>
            <w:r>
              <w:rPr>
                <w:b w:val="0"/>
                <w:sz w:val="22"/>
              </w:rPr>
              <w:t>a</w:t>
            </w:r>
            <w:proofErr w:type="spellEnd"/>
            <w:r>
              <w:rPr>
                <w:b w:val="0"/>
                <w:sz w:val="22"/>
              </w:rPr>
              <w:t xml:space="preserve"> </w:t>
            </w:r>
            <w:r w:rsidR="008142C6">
              <w:rPr>
                <w:b w:val="0"/>
                <w:sz w:val="22"/>
              </w:rPr>
              <w:t xml:space="preserve">intimate </w:t>
            </w:r>
            <w:r>
              <w:rPr>
                <w:b w:val="0"/>
                <w:sz w:val="22"/>
              </w:rPr>
              <w:t xml:space="preserve">relationship </w:t>
            </w:r>
            <w:r w:rsidR="008142C6">
              <w:rPr>
                <w:b w:val="0"/>
                <w:sz w:val="22"/>
              </w:rPr>
              <w:t>and that consent is a key factor within a relationship</w:t>
            </w:r>
          </w:p>
          <w:p w14:paraId="18F168FE" w14:textId="77777777" w:rsidR="009A7CE4" w:rsidRDefault="009A7CE4" w:rsidP="009A7CE4">
            <w:pPr>
              <w:numPr>
                <w:ilvl w:val="0"/>
                <w:numId w:val="7"/>
              </w:numPr>
              <w:spacing w:after="13" w:line="360" w:lineRule="auto"/>
              <w:ind w:hanging="228"/>
              <w:jc w:val="left"/>
            </w:pPr>
            <w:r>
              <w:rPr>
                <w:b w:val="0"/>
                <w:sz w:val="22"/>
              </w:rPr>
              <w:t xml:space="preserve">can describe how babies are made and explain how sexual intercourse is related to conception </w:t>
            </w:r>
          </w:p>
          <w:p w14:paraId="005591BF" w14:textId="77777777" w:rsidR="009A7CE4" w:rsidRDefault="009A7CE4" w:rsidP="009A7CE4">
            <w:pPr>
              <w:ind w:left="229" w:firstLine="0"/>
              <w:jc w:val="left"/>
              <w:rPr>
                <w:b w:val="0"/>
                <w:sz w:val="22"/>
              </w:rPr>
            </w:pPr>
            <w:r>
              <w:rPr>
                <w:b w:val="0"/>
                <w:sz w:val="22"/>
              </w:rPr>
              <w:t xml:space="preserve">can name the male and female sex cells and reproductive organs  </w:t>
            </w:r>
          </w:p>
          <w:p w14:paraId="6DC50C13" w14:textId="77777777" w:rsidR="009A7CE4" w:rsidRDefault="009A7CE4" w:rsidP="009A7CE4">
            <w:pPr>
              <w:ind w:left="229" w:firstLine="0"/>
              <w:jc w:val="left"/>
              <w:rPr>
                <w:b w:val="0"/>
                <w:sz w:val="22"/>
              </w:rPr>
            </w:pPr>
          </w:p>
          <w:p w14:paraId="3B6D1DE1" w14:textId="77777777" w:rsidR="009A7CE4" w:rsidRDefault="009A7CE4" w:rsidP="009A7CE4">
            <w:pPr>
              <w:spacing w:after="105"/>
              <w:ind w:left="1" w:firstLine="0"/>
              <w:jc w:val="left"/>
            </w:pPr>
            <w:r>
              <w:rPr>
                <w:sz w:val="22"/>
              </w:rPr>
              <w:t xml:space="preserve">Pupils learn how  a baby is made and grows </w:t>
            </w:r>
          </w:p>
          <w:p w14:paraId="64201508" w14:textId="77777777" w:rsidR="009A7CE4" w:rsidRDefault="009A7CE4" w:rsidP="009A7CE4">
            <w:pPr>
              <w:spacing w:after="107"/>
              <w:ind w:left="1" w:firstLine="0"/>
              <w:jc w:val="left"/>
            </w:pPr>
            <w:r>
              <w:rPr>
                <w:sz w:val="22"/>
              </w:rPr>
              <w:t xml:space="preserve">(conception and pregnancy) </w:t>
            </w:r>
          </w:p>
          <w:p w14:paraId="3DD3BB02" w14:textId="77777777" w:rsidR="009A7CE4" w:rsidRDefault="009A7CE4" w:rsidP="009A7CE4">
            <w:pPr>
              <w:spacing w:after="120"/>
              <w:ind w:left="1" w:firstLine="0"/>
              <w:jc w:val="left"/>
            </w:pPr>
            <w:r>
              <w:rPr>
                <w:b w:val="0"/>
                <w:sz w:val="22"/>
              </w:rPr>
              <w:t xml:space="preserve">Pupils </w:t>
            </w:r>
          </w:p>
          <w:p w14:paraId="7EBA132A" w14:textId="77777777" w:rsidR="009A7CE4" w:rsidRDefault="009A7CE4" w:rsidP="009A7CE4">
            <w:pPr>
              <w:numPr>
                <w:ilvl w:val="0"/>
                <w:numId w:val="10"/>
              </w:numPr>
              <w:spacing w:after="13" w:line="361" w:lineRule="auto"/>
              <w:ind w:hanging="228"/>
              <w:jc w:val="left"/>
            </w:pPr>
            <w:r>
              <w:rPr>
                <w:b w:val="0"/>
                <w:sz w:val="22"/>
              </w:rPr>
              <w:t xml:space="preserve">know the male and female body parts associated with conception and pregnancy </w:t>
            </w:r>
          </w:p>
          <w:p w14:paraId="437E317C" w14:textId="14AA2D4F" w:rsidR="009A7CE4" w:rsidRDefault="009A7CE4" w:rsidP="009A7CE4">
            <w:pPr>
              <w:numPr>
                <w:ilvl w:val="0"/>
                <w:numId w:val="10"/>
              </w:numPr>
              <w:spacing w:after="11" w:line="363" w:lineRule="auto"/>
              <w:ind w:hanging="228"/>
              <w:jc w:val="left"/>
            </w:pPr>
            <w:proofErr w:type="gramStart"/>
            <w:r>
              <w:rPr>
                <w:b w:val="0"/>
                <w:sz w:val="22"/>
              </w:rPr>
              <w:t>can</w:t>
            </w:r>
            <w:proofErr w:type="gramEnd"/>
            <w:r>
              <w:rPr>
                <w:b w:val="0"/>
                <w:sz w:val="22"/>
              </w:rPr>
              <w:t xml:space="preserve"> define conception and understand the importance of implantation in the womb </w:t>
            </w:r>
            <w:r w:rsidR="008142C6">
              <w:rPr>
                <w:b w:val="0"/>
                <w:sz w:val="22"/>
              </w:rPr>
              <w:t>dis</w:t>
            </w:r>
            <w:r w:rsidR="003B6E54">
              <w:rPr>
                <w:b w:val="0"/>
                <w:sz w:val="22"/>
              </w:rPr>
              <w:t>cussions around adoption</w:t>
            </w:r>
            <w:bookmarkStart w:id="1" w:name="_GoBack"/>
            <w:bookmarkEnd w:id="1"/>
            <w:r w:rsidR="008142C6">
              <w:rPr>
                <w:b w:val="0"/>
                <w:sz w:val="22"/>
              </w:rPr>
              <w:t>.</w:t>
            </w:r>
          </w:p>
          <w:p w14:paraId="2FBE8D24" w14:textId="13119086" w:rsidR="008142C6" w:rsidRPr="008142C6" w:rsidRDefault="009A7CE4" w:rsidP="008142C6">
            <w:pPr>
              <w:numPr>
                <w:ilvl w:val="0"/>
                <w:numId w:val="10"/>
              </w:numPr>
              <w:spacing w:line="360" w:lineRule="auto"/>
              <w:ind w:hanging="228"/>
              <w:jc w:val="left"/>
            </w:pPr>
            <w:r>
              <w:rPr>
                <w:b w:val="0"/>
                <w:sz w:val="22"/>
              </w:rPr>
              <w:t>know what pregnancy is, where it occurs and how long it takes</w:t>
            </w:r>
          </w:p>
          <w:p w14:paraId="23E2292B" w14:textId="51843B42" w:rsidR="008142C6" w:rsidRPr="008142C6" w:rsidRDefault="008142C6" w:rsidP="008142C6">
            <w:pPr>
              <w:numPr>
                <w:ilvl w:val="0"/>
                <w:numId w:val="10"/>
              </w:numPr>
              <w:spacing w:line="360" w:lineRule="auto"/>
              <w:ind w:hanging="228"/>
              <w:jc w:val="left"/>
              <w:rPr>
                <w:b w:val="0"/>
                <w:bCs/>
                <w:sz w:val="22"/>
              </w:rPr>
            </w:pPr>
            <w:r w:rsidRPr="008142C6">
              <w:rPr>
                <w:b w:val="0"/>
                <w:bCs/>
                <w:sz w:val="22"/>
              </w:rPr>
              <w:t xml:space="preserve">understand the development of a foetus </w:t>
            </w:r>
          </w:p>
          <w:p w14:paraId="58E2325C" w14:textId="17814311" w:rsidR="008142C6" w:rsidRPr="008142C6" w:rsidRDefault="008142C6" w:rsidP="008142C6">
            <w:pPr>
              <w:numPr>
                <w:ilvl w:val="0"/>
                <w:numId w:val="10"/>
              </w:numPr>
              <w:spacing w:line="360" w:lineRule="auto"/>
              <w:ind w:hanging="228"/>
              <w:jc w:val="left"/>
              <w:rPr>
                <w:b w:val="0"/>
                <w:bCs/>
                <w:sz w:val="22"/>
              </w:rPr>
            </w:pPr>
            <w:r w:rsidRPr="008142C6">
              <w:rPr>
                <w:b w:val="0"/>
                <w:bCs/>
                <w:sz w:val="22"/>
              </w:rPr>
              <w:t xml:space="preserve">Understand the commitment of starting a family and the structure needed in place </w:t>
            </w:r>
          </w:p>
          <w:p w14:paraId="59A7A8AF" w14:textId="77777777" w:rsidR="009A7CE4" w:rsidRDefault="009A7CE4" w:rsidP="009A7CE4">
            <w:pPr>
              <w:jc w:val="left"/>
            </w:pPr>
          </w:p>
        </w:tc>
        <w:tc>
          <w:tcPr>
            <w:tcW w:w="10774" w:type="dxa"/>
            <w:tcBorders>
              <w:top w:val="single" w:sz="2" w:space="0" w:color="A6A6A6"/>
              <w:left w:val="single" w:sz="2" w:space="0" w:color="A6A6A6"/>
              <w:bottom w:val="single" w:sz="2" w:space="0" w:color="A6A6A6"/>
              <w:right w:val="single" w:sz="2" w:space="0" w:color="A6A6A6"/>
            </w:tcBorders>
          </w:tcPr>
          <w:p w14:paraId="0FFF290E" w14:textId="77777777" w:rsidR="009A7CE4" w:rsidRDefault="009A7CE4" w:rsidP="009A7CE4">
            <w:pPr>
              <w:numPr>
                <w:ilvl w:val="0"/>
                <w:numId w:val="4"/>
              </w:numPr>
              <w:spacing w:after="8" w:line="363" w:lineRule="auto"/>
              <w:ind w:hanging="360"/>
              <w:jc w:val="left"/>
            </w:pPr>
            <w:r>
              <w:rPr>
                <w:color w:val="00A499"/>
                <w:sz w:val="22"/>
              </w:rPr>
              <w:t>Ground rules:</w:t>
            </w:r>
            <w:r>
              <w:rPr>
                <w:b w:val="0"/>
                <w:color w:val="00A499"/>
                <w:sz w:val="22"/>
              </w:rPr>
              <w:t xml:space="preserve"> </w:t>
            </w:r>
            <w:r>
              <w:rPr>
                <w:b w:val="0"/>
                <w:sz w:val="22"/>
              </w:rPr>
              <w:t>Remind the pupils of ground rules for PSHE lessons.  Ensure they are understood and followed.  Encourage maturity and consideration of others.</w:t>
            </w:r>
          </w:p>
          <w:p w14:paraId="4AD6ABA4" w14:textId="5D2CBA9E" w:rsidR="009A7CE4" w:rsidRDefault="009A7CE4" w:rsidP="009A7CE4">
            <w:pPr>
              <w:numPr>
                <w:ilvl w:val="0"/>
                <w:numId w:val="4"/>
              </w:numPr>
              <w:spacing w:after="10" w:line="361" w:lineRule="auto"/>
              <w:ind w:hanging="360"/>
              <w:jc w:val="left"/>
            </w:pPr>
            <w:r>
              <w:rPr>
                <w:color w:val="00A499"/>
                <w:sz w:val="22"/>
              </w:rPr>
              <w:t>Hook activity:</w:t>
            </w:r>
            <w:r>
              <w:rPr>
                <w:b w:val="0"/>
                <w:color w:val="00A499"/>
                <w:sz w:val="22"/>
              </w:rPr>
              <w:t xml:space="preserve"> </w:t>
            </w:r>
            <w:r w:rsidR="004D1B91">
              <w:rPr>
                <w:b w:val="0"/>
                <w:sz w:val="22"/>
              </w:rPr>
              <w:t>Your mummy ate my</w:t>
            </w:r>
            <w:r>
              <w:rPr>
                <w:b w:val="0"/>
                <w:sz w:val="22"/>
              </w:rPr>
              <w:t xml:space="preserve"> football – share this book as a class. </w:t>
            </w:r>
          </w:p>
          <w:p w14:paraId="799D3564" w14:textId="2E6E12FF" w:rsidR="008142C6" w:rsidRPr="008142C6" w:rsidRDefault="009A7CE4" w:rsidP="009A7CE4">
            <w:pPr>
              <w:numPr>
                <w:ilvl w:val="0"/>
                <w:numId w:val="4"/>
              </w:numPr>
              <w:spacing w:after="10" w:line="363" w:lineRule="auto"/>
              <w:ind w:hanging="360"/>
              <w:jc w:val="left"/>
              <w:rPr>
                <w:color w:val="auto"/>
              </w:rPr>
            </w:pPr>
            <w:r>
              <w:rPr>
                <w:color w:val="00A499"/>
                <w:sz w:val="22"/>
              </w:rPr>
              <w:t>Introductory activity:</w:t>
            </w:r>
            <w:r>
              <w:rPr>
                <w:b w:val="0"/>
                <w:color w:val="00A499"/>
                <w:sz w:val="22"/>
              </w:rPr>
              <w:t xml:space="preserve"> </w:t>
            </w:r>
            <w:r w:rsidRPr="009F63AC">
              <w:rPr>
                <w:b w:val="0"/>
                <w:color w:val="auto"/>
                <w:sz w:val="22"/>
              </w:rPr>
              <w:t xml:space="preserve">Class discussion about </w:t>
            </w:r>
            <w:r w:rsidR="008142C6">
              <w:rPr>
                <w:b w:val="0"/>
                <w:color w:val="auto"/>
                <w:sz w:val="22"/>
              </w:rPr>
              <w:t>how babies are made, using the key page from ‘Your Mummy ate my football’ dispelling myths and a discussion around different families</w:t>
            </w:r>
            <w:r w:rsidRPr="009F63AC">
              <w:rPr>
                <w:b w:val="0"/>
                <w:color w:val="auto"/>
                <w:sz w:val="22"/>
              </w:rPr>
              <w:t xml:space="preserve"> and how </w:t>
            </w:r>
            <w:r w:rsidR="008142C6">
              <w:rPr>
                <w:b w:val="0"/>
                <w:color w:val="auto"/>
                <w:sz w:val="22"/>
              </w:rPr>
              <w:t xml:space="preserve">sexual intercourse </w:t>
            </w:r>
            <w:r w:rsidRPr="009F63AC">
              <w:rPr>
                <w:b w:val="0"/>
                <w:color w:val="auto"/>
                <w:sz w:val="22"/>
              </w:rPr>
              <w:t xml:space="preserve">consented act between to adults who are in a loving relationship. </w:t>
            </w:r>
          </w:p>
          <w:p w14:paraId="28839D34" w14:textId="1F16257C" w:rsidR="009A7CE4" w:rsidRPr="008142C6" w:rsidRDefault="008142C6" w:rsidP="008142C6">
            <w:pPr>
              <w:numPr>
                <w:ilvl w:val="0"/>
                <w:numId w:val="4"/>
              </w:numPr>
              <w:spacing w:after="10" w:line="363" w:lineRule="auto"/>
              <w:ind w:hanging="360"/>
              <w:jc w:val="left"/>
              <w:rPr>
                <w:color w:val="auto"/>
              </w:rPr>
            </w:pPr>
            <w:r w:rsidRPr="008142C6">
              <w:rPr>
                <w:b w:val="0"/>
                <w:color w:val="auto"/>
                <w:sz w:val="22"/>
              </w:rPr>
              <w:t xml:space="preserve">Reflecting back on the production of sperm and the menstrual cycle during puberty.  </w:t>
            </w:r>
            <w:r>
              <w:t xml:space="preserve"> </w:t>
            </w:r>
            <w:r w:rsidRPr="008142C6">
              <w:rPr>
                <w:b w:val="0"/>
                <w:color w:val="auto"/>
                <w:sz w:val="22"/>
              </w:rPr>
              <w:t>Reproductive organs to be identified and explanation of how a baby is conceived.</w:t>
            </w:r>
          </w:p>
          <w:p w14:paraId="1E671FF5" w14:textId="707A3DF6" w:rsidR="008142C6" w:rsidRDefault="009A7CE4" w:rsidP="008142C6">
            <w:pPr>
              <w:numPr>
                <w:ilvl w:val="0"/>
                <w:numId w:val="4"/>
              </w:numPr>
              <w:spacing w:after="8" w:line="363" w:lineRule="auto"/>
              <w:ind w:hanging="360"/>
              <w:jc w:val="left"/>
            </w:pPr>
            <w:r>
              <w:rPr>
                <w:color w:val="00A499"/>
                <w:sz w:val="22"/>
              </w:rPr>
              <w:t>Main activity:</w:t>
            </w:r>
            <w:r>
              <w:rPr>
                <w:b w:val="0"/>
                <w:color w:val="00A499"/>
                <w:sz w:val="22"/>
              </w:rPr>
              <w:t xml:space="preserve"> </w:t>
            </w:r>
            <w:r w:rsidRPr="009F63AC">
              <w:rPr>
                <w:b w:val="0"/>
                <w:color w:val="auto"/>
                <w:sz w:val="22"/>
              </w:rPr>
              <w:t xml:space="preserve">The children will get to </w:t>
            </w:r>
            <w:r>
              <w:rPr>
                <w:b w:val="0"/>
                <w:color w:val="auto"/>
                <w:sz w:val="22"/>
              </w:rPr>
              <w:t>look at the stages of a baby and how it develops within the womb.</w:t>
            </w:r>
            <w:r w:rsidR="008142C6">
              <w:rPr>
                <w:b w:val="0"/>
                <w:color w:val="auto"/>
                <w:sz w:val="22"/>
              </w:rPr>
              <w:t xml:space="preserve"> They will hold the different weights of a foetus using the foetus models and will discuss how babies are born and the variety of places a mother may give birth and the support they will need.</w:t>
            </w:r>
            <w:r w:rsidR="004D1B91">
              <w:rPr>
                <w:b w:val="0"/>
                <w:color w:val="auto"/>
                <w:sz w:val="22"/>
              </w:rPr>
              <w:t xml:space="preserve">  Pupils will then complete a number of sentences which focus on the correct terminology for the reproductive body parts.</w:t>
            </w:r>
          </w:p>
          <w:p w14:paraId="1C3A7366" w14:textId="78B13EFE" w:rsidR="009A7CE4" w:rsidRPr="009A7CE4" w:rsidRDefault="009A7CE4" w:rsidP="008142C6">
            <w:pPr>
              <w:numPr>
                <w:ilvl w:val="0"/>
                <w:numId w:val="4"/>
              </w:numPr>
              <w:spacing w:after="8" w:line="363" w:lineRule="auto"/>
              <w:ind w:hanging="360"/>
              <w:jc w:val="left"/>
            </w:pPr>
            <w:r w:rsidRPr="008142C6">
              <w:rPr>
                <w:color w:val="00A499"/>
                <w:sz w:val="22"/>
              </w:rPr>
              <w:t>Closing activity:</w:t>
            </w:r>
            <w:r w:rsidRPr="008142C6">
              <w:rPr>
                <w:b w:val="0"/>
                <w:color w:val="00A499"/>
                <w:sz w:val="22"/>
              </w:rPr>
              <w:t xml:space="preserve">  </w:t>
            </w:r>
            <w:r w:rsidR="004D1B91" w:rsidRPr="004D1B91">
              <w:rPr>
                <w:b w:val="0"/>
                <w:color w:val="auto"/>
                <w:sz w:val="22"/>
              </w:rPr>
              <w:t>Question box</w:t>
            </w:r>
          </w:p>
          <w:p w14:paraId="0969BF1D" w14:textId="77777777" w:rsidR="009A7CE4" w:rsidRDefault="009A7CE4" w:rsidP="009A7CE4">
            <w:pPr>
              <w:jc w:val="left"/>
              <w:rPr>
                <w:b w:val="0"/>
                <w:color w:val="00A499"/>
                <w:sz w:val="22"/>
              </w:rPr>
            </w:pPr>
          </w:p>
          <w:p w14:paraId="38D571B6" w14:textId="77777777" w:rsidR="009A7CE4" w:rsidRDefault="009A7CE4" w:rsidP="009A7CE4">
            <w:pPr>
              <w:jc w:val="left"/>
              <w:rPr>
                <w:b w:val="0"/>
                <w:color w:val="00A499"/>
                <w:sz w:val="22"/>
              </w:rPr>
            </w:pPr>
          </w:p>
          <w:p w14:paraId="6F78131A" w14:textId="43BC98F6" w:rsidR="009A7CE4" w:rsidRPr="004D1B91" w:rsidRDefault="004D1B91" w:rsidP="009A7CE4">
            <w:pPr>
              <w:jc w:val="left"/>
              <w:rPr>
                <w:b w:val="0"/>
                <w:color w:val="auto"/>
                <w:sz w:val="22"/>
              </w:rPr>
            </w:pPr>
            <w:r w:rsidRPr="004D1B91">
              <w:rPr>
                <w:b w:val="0"/>
                <w:color w:val="auto"/>
                <w:sz w:val="22"/>
              </w:rPr>
              <w:t>Key Vocabulary:</w:t>
            </w:r>
            <w:r>
              <w:rPr>
                <w:b w:val="0"/>
                <w:color w:val="auto"/>
                <w:sz w:val="22"/>
              </w:rPr>
              <w:t xml:space="preserve"> Sperm, egg, birth, babies, penis, c</w:t>
            </w:r>
            <w:r w:rsidR="003B6E54">
              <w:rPr>
                <w:b w:val="0"/>
                <w:color w:val="auto"/>
                <w:sz w:val="22"/>
              </w:rPr>
              <w:t xml:space="preserve">onception, hormones. </w:t>
            </w:r>
            <w:proofErr w:type="gramStart"/>
            <w:r w:rsidR="003B6E54">
              <w:rPr>
                <w:b w:val="0"/>
                <w:color w:val="auto"/>
                <w:sz w:val="22"/>
              </w:rPr>
              <w:t>vagina</w:t>
            </w:r>
            <w:proofErr w:type="gramEnd"/>
            <w:r>
              <w:rPr>
                <w:b w:val="0"/>
                <w:color w:val="auto"/>
                <w:sz w:val="22"/>
              </w:rPr>
              <w:t>, adoption, miscarriage, C-section, Breast feeding, formula feeding, scan, cervix, foetus.</w:t>
            </w:r>
          </w:p>
          <w:p w14:paraId="6C81D14A" w14:textId="77777777" w:rsidR="009A7CE4" w:rsidRDefault="009A7CE4" w:rsidP="009A7CE4">
            <w:pPr>
              <w:jc w:val="left"/>
              <w:rPr>
                <w:b w:val="0"/>
                <w:color w:val="00A499"/>
                <w:sz w:val="22"/>
              </w:rPr>
            </w:pPr>
          </w:p>
          <w:p w14:paraId="4B470608" w14:textId="77777777" w:rsidR="009A7CE4" w:rsidRDefault="009A7CE4" w:rsidP="009A7CE4">
            <w:pPr>
              <w:jc w:val="left"/>
              <w:rPr>
                <w:b w:val="0"/>
                <w:color w:val="00A499"/>
                <w:sz w:val="22"/>
              </w:rPr>
            </w:pPr>
          </w:p>
          <w:p w14:paraId="7EBF4E5F" w14:textId="77777777" w:rsidR="009A7CE4" w:rsidRDefault="009A7CE4" w:rsidP="009A7CE4">
            <w:pPr>
              <w:jc w:val="left"/>
              <w:rPr>
                <w:b w:val="0"/>
                <w:color w:val="00A499"/>
                <w:sz w:val="22"/>
              </w:rPr>
            </w:pPr>
          </w:p>
          <w:p w14:paraId="0C2EA12E" w14:textId="77777777" w:rsidR="009A7CE4" w:rsidRDefault="009A7CE4" w:rsidP="009A7CE4">
            <w:pPr>
              <w:ind w:left="0" w:firstLine="0"/>
              <w:jc w:val="left"/>
            </w:pPr>
          </w:p>
        </w:tc>
        <w:tc>
          <w:tcPr>
            <w:tcW w:w="4251" w:type="dxa"/>
            <w:tcBorders>
              <w:top w:val="single" w:sz="2" w:space="0" w:color="A6A6A6"/>
              <w:left w:val="single" w:sz="2" w:space="0" w:color="A6A6A6"/>
              <w:bottom w:val="single" w:sz="2" w:space="0" w:color="A6A6A6"/>
              <w:right w:val="single" w:sz="2" w:space="0" w:color="A6A6A6"/>
            </w:tcBorders>
          </w:tcPr>
          <w:p w14:paraId="73EA0F31" w14:textId="77777777" w:rsidR="009A7CE4" w:rsidRDefault="009A7CE4" w:rsidP="009A7CE4">
            <w:pPr>
              <w:spacing w:line="359" w:lineRule="auto"/>
              <w:ind w:left="0" w:firstLine="0"/>
              <w:jc w:val="left"/>
            </w:pPr>
            <w:r>
              <w:rPr>
                <w:sz w:val="22"/>
              </w:rPr>
              <w:t>A whole school primary curriculum for sex and relationship education,</w:t>
            </w:r>
            <w:r>
              <w:rPr>
                <w:i/>
                <w:sz w:val="22"/>
              </w:rPr>
              <w:t xml:space="preserve"> Raise Education</w:t>
            </w:r>
          </w:p>
          <w:p w14:paraId="7555AE74" w14:textId="77777777" w:rsidR="009A7CE4" w:rsidRDefault="009A7CE4" w:rsidP="009A7CE4">
            <w:pPr>
              <w:ind w:left="0" w:firstLine="0"/>
              <w:jc w:val="left"/>
              <w:rPr>
                <w:b w:val="0"/>
                <w:sz w:val="22"/>
              </w:rPr>
            </w:pPr>
          </w:p>
          <w:p w14:paraId="73128875" w14:textId="77777777" w:rsidR="009A7CE4" w:rsidRDefault="009A7CE4" w:rsidP="009A7CE4">
            <w:pPr>
              <w:ind w:left="0" w:firstLine="0"/>
              <w:jc w:val="left"/>
              <w:rPr>
                <w:b w:val="0"/>
                <w:sz w:val="22"/>
              </w:rPr>
            </w:pPr>
            <w:r>
              <w:rPr>
                <w:b w:val="0"/>
                <w:sz w:val="22"/>
              </w:rPr>
              <w:t>Year 6, Lesson 2, Human reproduction and how babies are made.</w:t>
            </w:r>
          </w:p>
          <w:p w14:paraId="2909D522" w14:textId="77777777" w:rsidR="009A7CE4" w:rsidRDefault="009A7CE4" w:rsidP="009A7CE4">
            <w:pPr>
              <w:ind w:left="0" w:firstLine="0"/>
              <w:jc w:val="left"/>
              <w:rPr>
                <w:b w:val="0"/>
                <w:sz w:val="22"/>
              </w:rPr>
            </w:pPr>
          </w:p>
          <w:p w14:paraId="48B05A09" w14:textId="1B894E1F" w:rsidR="009A7CE4" w:rsidRDefault="004D1B91" w:rsidP="009A7CE4">
            <w:pPr>
              <w:ind w:left="0" w:firstLine="0"/>
              <w:jc w:val="left"/>
              <w:rPr>
                <w:b w:val="0"/>
                <w:sz w:val="22"/>
              </w:rPr>
            </w:pPr>
            <w:r>
              <w:rPr>
                <w:b w:val="0"/>
                <w:sz w:val="22"/>
              </w:rPr>
              <w:t>‘Your</w:t>
            </w:r>
            <w:r w:rsidR="009A7CE4">
              <w:rPr>
                <w:b w:val="0"/>
                <w:sz w:val="22"/>
              </w:rPr>
              <w:t xml:space="preserve"> mummy ate </w:t>
            </w:r>
            <w:r>
              <w:rPr>
                <w:b w:val="0"/>
                <w:sz w:val="22"/>
              </w:rPr>
              <w:t>my</w:t>
            </w:r>
            <w:r w:rsidR="009A7CE4">
              <w:rPr>
                <w:b w:val="0"/>
                <w:sz w:val="22"/>
              </w:rPr>
              <w:t xml:space="preserve"> football</w:t>
            </w:r>
            <w:r>
              <w:rPr>
                <w:b w:val="0"/>
                <w:sz w:val="22"/>
              </w:rPr>
              <w:t>’</w:t>
            </w:r>
            <w:r w:rsidR="009A7CE4">
              <w:rPr>
                <w:b w:val="0"/>
                <w:sz w:val="22"/>
              </w:rPr>
              <w:t xml:space="preserve"> book</w:t>
            </w:r>
          </w:p>
          <w:p w14:paraId="4A810157" w14:textId="77777777" w:rsidR="008142C6" w:rsidRDefault="008142C6" w:rsidP="009A7CE4">
            <w:pPr>
              <w:ind w:left="0" w:firstLine="0"/>
              <w:jc w:val="left"/>
              <w:rPr>
                <w:b w:val="0"/>
                <w:sz w:val="22"/>
              </w:rPr>
            </w:pPr>
          </w:p>
          <w:p w14:paraId="1F4D287B" w14:textId="521D3953" w:rsidR="008142C6" w:rsidRDefault="008142C6" w:rsidP="009A7CE4">
            <w:pPr>
              <w:ind w:left="0" w:firstLine="0"/>
              <w:jc w:val="left"/>
              <w:rPr>
                <w:b w:val="0"/>
                <w:bCs/>
                <w:sz w:val="22"/>
              </w:rPr>
            </w:pPr>
            <w:r w:rsidRPr="008142C6">
              <w:rPr>
                <w:b w:val="0"/>
                <w:bCs/>
                <w:sz w:val="22"/>
              </w:rPr>
              <w:t>Foetus models</w:t>
            </w:r>
          </w:p>
          <w:p w14:paraId="462D135F" w14:textId="77777777" w:rsidR="008142C6" w:rsidRPr="008142C6" w:rsidRDefault="008142C6" w:rsidP="009A7CE4">
            <w:pPr>
              <w:ind w:left="0" w:firstLine="0"/>
              <w:jc w:val="left"/>
              <w:rPr>
                <w:b w:val="0"/>
                <w:bCs/>
                <w:sz w:val="22"/>
              </w:rPr>
            </w:pPr>
          </w:p>
          <w:p w14:paraId="44AEBC4D" w14:textId="77777777" w:rsidR="008142C6" w:rsidRDefault="008142C6" w:rsidP="009A7CE4">
            <w:pPr>
              <w:ind w:left="0" w:firstLine="0"/>
              <w:jc w:val="left"/>
              <w:rPr>
                <w:b w:val="0"/>
                <w:bCs/>
                <w:sz w:val="22"/>
              </w:rPr>
            </w:pPr>
            <w:r w:rsidRPr="008142C6">
              <w:rPr>
                <w:b w:val="0"/>
                <w:bCs/>
                <w:sz w:val="22"/>
              </w:rPr>
              <w:t>Word focus on reproduction activity sheet</w:t>
            </w:r>
          </w:p>
          <w:p w14:paraId="421C82BA" w14:textId="77777777" w:rsidR="004D1B91" w:rsidRPr="004D1B91" w:rsidRDefault="004D1B91" w:rsidP="004D1B91"/>
          <w:p w14:paraId="78BF3D89" w14:textId="77777777" w:rsidR="004D1B91" w:rsidRDefault="004D1B91" w:rsidP="004D1B91">
            <w:pPr>
              <w:rPr>
                <w:b w:val="0"/>
                <w:bCs/>
                <w:sz w:val="22"/>
              </w:rPr>
            </w:pPr>
          </w:p>
          <w:p w14:paraId="6F9A6939" w14:textId="77777777" w:rsidR="004D1B91" w:rsidRDefault="004D1B91" w:rsidP="004D1B91">
            <w:pPr>
              <w:rPr>
                <w:b w:val="0"/>
                <w:bCs/>
                <w:sz w:val="22"/>
              </w:rPr>
            </w:pPr>
          </w:p>
          <w:p w14:paraId="79425117" w14:textId="72D75804" w:rsidR="004D1B91" w:rsidRPr="004D1B91" w:rsidRDefault="004D1B91" w:rsidP="004D1B91">
            <w:pPr>
              <w:tabs>
                <w:tab w:val="left" w:pos="290"/>
              </w:tabs>
              <w:jc w:val="left"/>
              <w:rPr>
                <w:b w:val="0"/>
                <w:bCs/>
                <w:sz w:val="22"/>
              </w:rPr>
            </w:pPr>
            <w:r>
              <w:tab/>
            </w:r>
            <w:r w:rsidRPr="004D1B91">
              <w:rPr>
                <w:b w:val="0"/>
                <w:bCs/>
                <w:sz w:val="22"/>
              </w:rPr>
              <w:t>Question box</w:t>
            </w:r>
          </w:p>
        </w:tc>
      </w:tr>
      <w:bookmarkEnd w:id="0"/>
    </w:tbl>
    <w:p w14:paraId="792E768E" w14:textId="77777777" w:rsidR="004F56A6" w:rsidRDefault="004F56A6" w:rsidP="009A7CE4">
      <w:pPr>
        <w:ind w:left="0" w:right="-15" w:firstLine="0"/>
        <w:jc w:val="both"/>
      </w:pPr>
    </w:p>
    <w:p w14:paraId="06871DA0" w14:textId="77777777" w:rsidR="004F56A6" w:rsidRDefault="009A7CE4">
      <w:pPr>
        <w:ind w:left="3" w:firstLine="0"/>
        <w:jc w:val="left"/>
      </w:pPr>
      <w:r>
        <w:rPr>
          <w:rFonts w:ascii="Times New Roman" w:eastAsia="Times New Roman" w:hAnsi="Times New Roman" w:cs="Times New Roman"/>
          <w:b w:val="0"/>
          <w:sz w:val="24"/>
        </w:rPr>
        <w:t xml:space="preserve"> </w:t>
      </w:r>
    </w:p>
    <w:p w14:paraId="0888448B" w14:textId="77777777" w:rsidR="004F56A6" w:rsidRDefault="009A7CE4" w:rsidP="009A7CE4">
      <w:pPr>
        <w:ind w:right="-15"/>
        <w:jc w:val="center"/>
      </w:pPr>
      <w:r>
        <w:t xml:space="preserve"> </w:t>
      </w:r>
    </w:p>
    <w:p w14:paraId="6EBA2B8F" w14:textId="77777777" w:rsidR="004F56A6" w:rsidRDefault="004F56A6">
      <w:pPr>
        <w:ind w:left="3" w:firstLine="0"/>
        <w:jc w:val="left"/>
      </w:pPr>
    </w:p>
    <w:p w14:paraId="77260D73" w14:textId="77777777" w:rsidR="004F56A6" w:rsidRDefault="004F56A6">
      <w:pPr>
        <w:ind w:left="0" w:right="367" w:firstLine="0"/>
      </w:pPr>
    </w:p>
    <w:sectPr w:rsidR="004F56A6">
      <w:pgSz w:w="23820" w:h="16841" w:orient="landscape"/>
      <w:pgMar w:top="1136" w:right="271" w:bottom="1352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884C0C"/>
    <w:multiLevelType w:val="hybridMultilevel"/>
    <w:tmpl w:val="653E6F98"/>
    <w:lvl w:ilvl="0" w:tplc="AD7AC488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FBEDEA4">
      <w:start w:val="1"/>
      <w:numFmt w:val="bullet"/>
      <w:lvlText w:val="o"/>
      <w:lvlJc w:val="left"/>
      <w:pPr>
        <w:ind w:left="11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BB44766">
      <w:start w:val="1"/>
      <w:numFmt w:val="bullet"/>
      <w:lvlText w:val="▪"/>
      <w:lvlJc w:val="left"/>
      <w:pPr>
        <w:ind w:left="19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92AAE36">
      <w:start w:val="1"/>
      <w:numFmt w:val="bullet"/>
      <w:lvlText w:val="•"/>
      <w:lvlJc w:val="left"/>
      <w:pPr>
        <w:ind w:left="26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9F8B324">
      <w:start w:val="1"/>
      <w:numFmt w:val="bullet"/>
      <w:lvlText w:val="o"/>
      <w:lvlJc w:val="left"/>
      <w:pPr>
        <w:ind w:left="33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86C4818">
      <w:start w:val="1"/>
      <w:numFmt w:val="bullet"/>
      <w:lvlText w:val="▪"/>
      <w:lvlJc w:val="left"/>
      <w:pPr>
        <w:ind w:left="40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3C8B782">
      <w:start w:val="1"/>
      <w:numFmt w:val="bullet"/>
      <w:lvlText w:val="•"/>
      <w:lvlJc w:val="left"/>
      <w:pPr>
        <w:ind w:left="47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C8A3F40">
      <w:start w:val="1"/>
      <w:numFmt w:val="bullet"/>
      <w:lvlText w:val="o"/>
      <w:lvlJc w:val="left"/>
      <w:pPr>
        <w:ind w:left="55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03EB82A">
      <w:start w:val="1"/>
      <w:numFmt w:val="bullet"/>
      <w:lvlText w:val="▪"/>
      <w:lvlJc w:val="left"/>
      <w:pPr>
        <w:ind w:left="62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F7076DD"/>
    <w:multiLevelType w:val="hybridMultilevel"/>
    <w:tmpl w:val="923A2D9C"/>
    <w:lvl w:ilvl="0" w:tplc="17B4D0AA">
      <w:start w:val="1"/>
      <w:numFmt w:val="bullet"/>
      <w:lvlText w:val="•"/>
      <w:lvlJc w:val="left"/>
      <w:pPr>
        <w:ind w:left="36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A62D508">
      <w:start w:val="1"/>
      <w:numFmt w:val="bullet"/>
      <w:lvlText w:val="o"/>
      <w:lvlJc w:val="left"/>
      <w:pPr>
        <w:ind w:left="125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450A1B84">
      <w:start w:val="1"/>
      <w:numFmt w:val="bullet"/>
      <w:lvlText w:val="▪"/>
      <w:lvlJc w:val="left"/>
      <w:pPr>
        <w:ind w:left="197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864DA10">
      <w:start w:val="1"/>
      <w:numFmt w:val="bullet"/>
      <w:lvlText w:val="•"/>
      <w:lvlJc w:val="left"/>
      <w:pPr>
        <w:ind w:left="269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70AA588">
      <w:start w:val="1"/>
      <w:numFmt w:val="bullet"/>
      <w:lvlText w:val="o"/>
      <w:lvlJc w:val="left"/>
      <w:pPr>
        <w:ind w:left="341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D1B0D1F2">
      <w:start w:val="1"/>
      <w:numFmt w:val="bullet"/>
      <w:lvlText w:val="▪"/>
      <w:lvlJc w:val="left"/>
      <w:pPr>
        <w:ind w:left="413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F0A3442">
      <w:start w:val="1"/>
      <w:numFmt w:val="bullet"/>
      <w:lvlText w:val="•"/>
      <w:lvlJc w:val="left"/>
      <w:pPr>
        <w:ind w:left="485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10BA0AA0">
      <w:start w:val="1"/>
      <w:numFmt w:val="bullet"/>
      <w:lvlText w:val="o"/>
      <w:lvlJc w:val="left"/>
      <w:pPr>
        <w:ind w:left="557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B98B916">
      <w:start w:val="1"/>
      <w:numFmt w:val="bullet"/>
      <w:lvlText w:val="▪"/>
      <w:lvlJc w:val="left"/>
      <w:pPr>
        <w:ind w:left="629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13E73288"/>
    <w:multiLevelType w:val="hybridMultilevel"/>
    <w:tmpl w:val="8D9AC478"/>
    <w:lvl w:ilvl="0" w:tplc="E4426D1C">
      <w:start w:val="1"/>
      <w:numFmt w:val="bullet"/>
      <w:lvlText w:val="•"/>
      <w:lvlJc w:val="left"/>
      <w:pPr>
        <w:ind w:left="22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80A0254">
      <w:start w:val="1"/>
      <w:numFmt w:val="bullet"/>
      <w:lvlText w:val="o"/>
      <w:lvlJc w:val="left"/>
      <w:pPr>
        <w:ind w:left="125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C4706DD8">
      <w:start w:val="1"/>
      <w:numFmt w:val="bullet"/>
      <w:lvlText w:val="▪"/>
      <w:lvlJc w:val="left"/>
      <w:pPr>
        <w:ind w:left="197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C309858">
      <w:start w:val="1"/>
      <w:numFmt w:val="bullet"/>
      <w:lvlText w:val="•"/>
      <w:lvlJc w:val="left"/>
      <w:pPr>
        <w:ind w:left="269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50A90D6">
      <w:start w:val="1"/>
      <w:numFmt w:val="bullet"/>
      <w:lvlText w:val="o"/>
      <w:lvlJc w:val="left"/>
      <w:pPr>
        <w:ind w:left="341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2927A60">
      <w:start w:val="1"/>
      <w:numFmt w:val="bullet"/>
      <w:lvlText w:val="▪"/>
      <w:lvlJc w:val="left"/>
      <w:pPr>
        <w:ind w:left="413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04ECE0A">
      <w:start w:val="1"/>
      <w:numFmt w:val="bullet"/>
      <w:lvlText w:val="•"/>
      <w:lvlJc w:val="left"/>
      <w:pPr>
        <w:ind w:left="485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D8E6A88">
      <w:start w:val="1"/>
      <w:numFmt w:val="bullet"/>
      <w:lvlText w:val="o"/>
      <w:lvlJc w:val="left"/>
      <w:pPr>
        <w:ind w:left="557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2C26A24">
      <w:start w:val="1"/>
      <w:numFmt w:val="bullet"/>
      <w:lvlText w:val="▪"/>
      <w:lvlJc w:val="left"/>
      <w:pPr>
        <w:ind w:left="629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23AA58A0"/>
    <w:multiLevelType w:val="hybridMultilevel"/>
    <w:tmpl w:val="6A3E5EAE"/>
    <w:lvl w:ilvl="0" w:tplc="BD16A4B8">
      <w:start w:val="1"/>
      <w:numFmt w:val="bullet"/>
      <w:lvlText w:val="•"/>
      <w:lvlJc w:val="left"/>
      <w:pPr>
        <w:ind w:left="36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9DA657F6">
      <w:start w:val="1"/>
      <w:numFmt w:val="bullet"/>
      <w:lvlText w:val="o"/>
      <w:lvlJc w:val="left"/>
      <w:pPr>
        <w:ind w:left="125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020DF96">
      <w:start w:val="1"/>
      <w:numFmt w:val="bullet"/>
      <w:lvlText w:val="▪"/>
      <w:lvlJc w:val="left"/>
      <w:pPr>
        <w:ind w:left="197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864311E">
      <w:start w:val="1"/>
      <w:numFmt w:val="bullet"/>
      <w:lvlText w:val="•"/>
      <w:lvlJc w:val="left"/>
      <w:pPr>
        <w:ind w:left="269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3D45E4A">
      <w:start w:val="1"/>
      <w:numFmt w:val="bullet"/>
      <w:lvlText w:val="o"/>
      <w:lvlJc w:val="left"/>
      <w:pPr>
        <w:ind w:left="341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ADC4A7AA">
      <w:start w:val="1"/>
      <w:numFmt w:val="bullet"/>
      <w:lvlText w:val="▪"/>
      <w:lvlJc w:val="left"/>
      <w:pPr>
        <w:ind w:left="413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F40AADA">
      <w:start w:val="1"/>
      <w:numFmt w:val="bullet"/>
      <w:lvlText w:val="•"/>
      <w:lvlJc w:val="left"/>
      <w:pPr>
        <w:ind w:left="485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EB943FEE">
      <w:start w:val="1"/>
      <w:numFmt w:val="bullet"/>
      <w:lvlText w:val="o"/>
      <w:lvlJc w:val="left"/>
      <w:pPr>
        <w:ind w:left="557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E4EA402">
      <w:start w:val="1"/>
      <w:numFmt w:val="bullet"/>
      <w:lvlText w:val="▪"/>
      <w:lvlJc w:val="left"/>
      <w:pPr>
        <w:ind w:left="629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24E3602B"/>
    <w:multiLevelType w:val="hybridMultilevel"/>
    <w:tmpl w:val="5C940DDE"/>
    <w:lvl w:ilvl="0" w:tplc="5FC45B56">
      <w:start w:val="1"/>
      <w:numFmt w:val="bullet"/>
      <w:lvlText w:val="•"/>
      <w:lvlJc w:val="left"/>
      <w:pPr>
        <w:ind w:left="2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861C6034">
      <w:start w:val="1"/>
      <w:numFmt w:val="bullet"/>
      <w:lvlText w:val="o"/>
      <w:lvlJc w:val="left"/>
      <w:pPr>
        <w:ind w:left="124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5140434">
      <w:start w:val="1"/>
      <w:numFmt w:val="bullet"/>
      <w:lvlText w:val="▪"/>
      <w:lvlJc w:val="left"/>
      <w:pPr>
        <w:ind w:left="196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7DC7464">
      <w:start w:val="1"/>
      <w:numFmt w:val="bullet"/>
      <w:lvlText w:val="•"/>
      <w:lvlJc w:val="left"/>
      <w:pPr>
        <w:ind w:left="268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6468ACE">
      <w:start w:val="1"/>
      <w:numFmt w:val="bullet"/>
      <w:lvlText w:val="o"/>
      <w:lvlJc w:val="left"/>
      <w:pPr>
        <w:ind w:left="340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BCCD66C">
      <w:start w:val="1"/>
      <w:numFmt w:val="bullet"/>
      <w:lvlText w:val="▪"/>
      <w:lvlJc w:val="left"/>
      <w:pPr>
        <w:ind w:left="412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0A818BE">
      <w:start w:val="1"/>
      <w:numFmt w:val="bullet"/>
      <w:lvlText w:val="•"/>
      <w:lvlJc w:val="left"/>
      <w:pPr>
        <w:ind w:left="484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BA2FF0C">
      <w:start w:val="1"/>
      <w:numFmt w:val="bullet"/>
      <w:lvlText w:val="o"/>
      <w:lvlJc w:val="left"/>
      <w:pPr>
        <w:ind w:left="556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C2621EC">
      <w:start w:val="1"/>
      <w:numFmt w:val="bullet"/>
      <w:lvlText w:val="▪"/>
      <w:lvlJc w:val="left"/>
      <w:pPr>
        <w:ind w:left="628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24E40935"/>
    <w:multiLevelType w:val="hybridMultilevel"/>
    <w:tmpl w:val="CC30DB3C"/>
    <w:lvl w:ilvl="0" w:tplc="40F0AEE2">
      <w:start w:val="1"/>
      <w:numFmt w:val="bullet"/>
      <w:lvlText w:val="•"/>
      <w:lvlJc w:val="left"/>
      <w:pPr>
        <w:ind w:left="22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2D094DE">
      <w:start w:val="1"/>
      <w:numFmt w:val="bullet"/>
      <w:lvlText w:val="o"/>
      <w:lvlJc w:val="left"/>
      <w:pPr>
        <w:ind w:left="125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ADEFB90">
      <w:start w:val="1"/>
      <w:numFmt w:val="bullet"/>
      <w:lvlText w:val="▪"/>
      <w:lvlJc w:val="left"/>
      <w:pPr>
        <w:ind w:left="197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B260A0C">
      <w:start w:val="1"/>
      <w:numFmt w:val="bullet"/>
      <w:lvlText w:val="•"/>
      <w:lvlJc w:val="left"/>
      <w:pPr>
        <w:ind w:left="269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2E6AAD6">
      <w:start w:val="1"/>
      <w:numFmt w:val="bullet"/>
      <w:lvlText w:val="o"/>
      <w:lvlJc w:val="left"/>
      <w:pPr>
        <w:ind w:left="341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1A48816">
      <w:start w:val="1"/>
      <w:numFmt w:val="bullet"/>
      <w:lvlText w:val="▪"/>
      <w:lvlJc w:val="left"/>
      <w:pPr>
        <w:ind w:left="413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44723716">
      <w:start w:val="1"/>
      <w:numFmt w:val="bullet"/>
      <w:lvlText w:val="•"/>
      <w:lvlJc w:val="left"/>
      <w:pPr>
        <w:ind w:left="485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8161A0E">
      <w:start w:val="1"/>
      <w:numFmt w:val="bullet"/>
      <w:lvlText w:val="o"/>
      <w:lvlJc w:val="left"/>
      <w:pPr>
        <w:ind w:left="557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F14CBAA">
      <w:start w:val="1"/>
      <w:numFmt w:val="bullet"/>
      <w:lvlText w:val="▪"/>
      <w:lvlJc w:val="left"/>
      <w:pPr>
        <w:ind w:left="629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2DD6195D"/>
    <w:multiLevelType w:val="hybridMultilevel"/>
    <w:tmpl w:val="8EC8F286"/>
    <w:lvl w:ilvl="0" w:tplc="BD4EFBAE">
      <w:start w:val="1"/>
      <w:numFmt w:val="bullet"/>
      <w:lvlText w:val="•"/>
      <w:lvlJc w:val="left"/>
      <w:pPr>
        <w:ind w:left="42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13A6062">
      <w:start w:val="1"/>
      <w:numFmt w:val="bullet"/>
      <w:lvlText w:val="o"/>
      <w:lvlJc w:val="left"/>
      <w:pPr>
        <w:ind w:left="125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52C82BA">
      <w:start w:val="1"/>
      <w:numFmt w:val="bullet"/>
      <w:lvlText w:val="▪"/>
      <w:lvlJc w:val="left"/>
      <w:pPr>
        <w:ind w:left="197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DA8A71C">
      <w:start w:val="1"/>
      <w:numFmt w:val="bullet"/>
      <w:lvlText w:val="•"/>
      <w:lvlJc w:val="left"/>
      <w:pPr>
        <w:ind w:left="269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5394B16C">
      <w:start w:val="1"/>
      <w:numFmt w:val="bullet"/>
      <w:lvlText w:val="o"/>
      <w:lvlJc w:val="left"/>
      <w:pPr>
        <w:ind w:left="341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050AB408">
      <w:start w:val="1"/>
      <w:numFmt w:val="bullet"/>
      <w:lvlText w:val="▪"/>
      <w:lvlJc w:val="left"/>
      <w:pPr>
        <w:ind w:left="413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674E416">
      <w:start w:val="1"/>
      <w:numFmt w:val="bullet"/>
      <w:lvlText w:val="•"/>
      <w:lvlJc w:val="left"/>
      <w:pPr>
        <w:ind w:left="485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BF28F24E">
      <w:start w:val="1"/>
      <w:numFmt w:val="bullet"/>
      <w:lvlText w:val="o"/>
      <w:lvlJc w:val="left"/>
      <w:pPr>
        <w:ind w:left="557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7B08AB0">
      <w:start w:val="1"/>
      <w:numFmt w:val="bullet"/>
      <w:lvlText w:val="▪"/>
      <w:lvlJc w:val="left"/>
      <w:pPr>
        <w:ind w:left="629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3413765E"/>
    <w:multiLevelType w:val="hybridMultilevel"/>
    <w:tmpl w:val="A29A7D5E"/>
    <w:lvl w:ilvl="0" w:tplc="E04A009E">
      <w:start w:val="1"/>
      <w:numFmt w:val="bullet"/>
      <w:lvlText w:val="•"/>
      <w:lvlJc w:val="left"/>
      <w:pPr>
        <w:ind w:left="36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166C33A">
      <w:start w:val="1"/>
      <w:numFmt w:val="bullet"/>
      <w:lvlText w:val="o"/>
      <w:lvlJc w:val="left"/>
      <w:pPr>
        <w:ind w:left="125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104739A">
      <w:start w:val="1"/>
      <w:numFmt w:val="bullet"/>
      <w:lvlText w:val="▪"/>
      <w:lvlJc w:val="left"/>
      <w:pPr>
        <w:ind w:left="197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D96F084">
      <w:start w:val="1"/>
      <w:numFmt w:val="bullet"/>
      <w:lvlText w:val="•"/>
      <w:lvlJc w:val="left"/>
      <w:pPr>
        <w:ind w:left="269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3A82964">
      <w:start w:val="1"/>
      <w:numFmt w:val="bullet"/>
      <w:lvlText w:val="o"/>
      <w:lvlJc w:val="left"/>
      <w:pPr>
        <w:ind w:left="341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62C17F8">
      <w:start w:val="1"/>
      <w:numFmt w:val="bullet"/>
      <w:lvlText w:val="▪"/>
      <w:lvlJc w:val="left"/>
      <w:pPr>
        <w:ind w:left="413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7FC5F7A">
      <w:start w:val="1"/>
      <w:numFmt w:val="bullet"/>
      <w:lvlText w:val="•"/>
      <w:lvlJc w:val="left"/>
      <w:pPr>
        <w:ind w:left="485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55506AAA">
      <w:start w:val="1"/>
      <w:numFmt w:val="bullet"/>
      <w:lvlText w:val="o"/>
      <w:lvlJc w:val="left"/>
      <w:pPr>
        <w:ind w:left="557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924FCA8">
      <w:start w:val="1"/>
      <w:numFmt w:val="bullet"/>
      <w:lvlText w:val="▪"/>
      <w:lvlJc w:val="left"/>
      <w:pPr>
        <w:ind w:left="629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39C45A1C"/>
    <w:multiLevelType w:val="hybridMultilevel"/>
    <w:tmpl w:val="7AEC35DA"/>
    <w:lvl w:ilvl="0" w:tplc="5E181B12">
      <w:start w:val="1"/>
      <w:numFmt w:val="bullet"/>
      <w:lvlText w:val="•"/>
      <w:lvlJc w:val="left"/>
      <w:pPr>
        <w:ind w:left="22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32603FC">
      <w:start w:val="1"/>
      <w:numFmt w:val="bullet"/>
      <w:lvlText w:val="o"/>
      <w:lvlJc w:val="left"/>
      <w:pPr>
        <w:ind w:left="125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74EF268">
      <w:start w:val="1"/>
      <w:numFmt w:val="bullet"/>
      <w:lvlText w:val="▪"/>
      <w:lvlJc w:val="left"/>
      <w:pPr>
        <w:ind w:left="197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CE2308E">
      <w:start w:val="1"/>
      <w:numFmt w:val="bullet"/>
      <w:lvlText w:val="•"/>
      <w:lvlJc w:val="left"/>
      <w:pPr>
        <w:ind w:left="269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DF2F4CE">
      <w:start w:val="1"/>
      <w:numFmt w:val="bullet"/>
      <w:lvlText w:val="o"/>
      <w:lvlJc w:val="left"/>
      <w:pPr>
        <w:ind w:left="341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1214EA44">
      <w:start w:val="1"/>
      <w:numFmt w:val="bullet"/>
      <w:lvlText w:val="▪"/>
      <w:lvlJc w:val="left"/>
      <w:pPr>
        <w:ind w:left="413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BE0086C">
      <w:start w:val="1"/>
      <w:numFmt w:val="bullet"/>
      <w:lvlText w:val="•"/>
      <w:lvlJc w:val="left"/>
      <w:pPr>
        <w:ind w:left="485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846A7786">
      <w:start w:val="1"/>
      <w:numFmt w:val="bullet"/>
      <w:lvlText w:val="o"/>
      <w:lvlJc w:val="left"/>
      <w:pPr>
        <w:ind w:left="557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7883AE6">
      <w:start w:val="1"/>
      <w:numFmt w:val="bullet"/>
      <w:lvlText w:val="▪"/>
      <w:lvlJc w:val="left"/>
      <w:pPr>
        <w:ind w:left="629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42074F58"/>
    <w:multiLevelType w:val="hybridMultilevel"/>
    <w:tmpl w:val="52E21BBC"/>
    <w:lvl w:ilvl="0" w:tplc="664E5312">
      <w:start w:val="1"/>
      <w:numFmt w:val="bullet"/>
      <w:lvlText w:val="•"/>
      <w:lvlJc w:val="left"/>
      <w:pPr>
        <w:ind w:left="2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FC4C7AA">
      <w:start w:val="1"/>
      <w:numFmt w:val="bullet"/>
      <w:lvlText w:val="o"/>
      <w:lvlJc w:val="left"/>
      <w:pPr>
        <w:ind w:left="124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050EA0C">
      <w:start w:val="1"/>
      <w:numFmt w:val="bullet"/>
      <w:lvlText w:val="▪"/>
      <w:lvlJc w:val="left"/>
      <w:pPr>
        <w:ind w:left="196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EA27D64">
      <w:start w:val="1"/>
      <w:numFmt w:val="bullet"/>
      <w:lvlText w:val="•"/>
      <w:lvlJc w:val="left"/>
      <w:pPr>
        <w:ind w:left="268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FC4143A">
      <w:start w:val="1"/>
      <w:numFmt w:val="bullet"/>
      <w:lvlText w:val="o"/>
      <w:lvlJc w:val="left"/>
      <w:pPr>
        <w:ind w:left="340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E80D512">
      <w:start w:val="1"/>
      <w:numFmt w:val="bullet"/>
      <w:lvlText w:val="▪"/>
      <w:lvlJc w:val="left"/>
      <w:pPr>
        <w:ind w:left="412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8E8E7398">
      <w:start w:val="1"/>
      <w:numFmt w:val="bullet"/>
      <w:lvlText w:val="•"/>
      <w:lvlJc w:val="left"/>
      <w:pPr>
        <w:ind w:left="484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D40C216">
      <w:start w:val="1"/>
      <w:numFmt w:val="bullet"/>
      <w:lvlText w:val="o"/>
      <w:lvlJc w:val="left"/>
      <w:pPr>
        <w:ind w:left="556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63DECD48">
      <w:start w:val="1"/>
      <w:numFmt w:val="bullet"/>
      <w:lvlText w:val="▪"/>
      <w:lvlJc w:val="left"/>
      <w:pPr>
        <w:ind w:left="628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471E1246"/>
    <w:multiLevelType w:val="hybridMultilevel"/>
    <w:tmpl w:val="6EA87F2E"/>
    <w:lvl w:ilvl="0" w:tplc="93BAB2FA">
      <w:start w:val="1"/>
      <w:numFmt w:val="bullet"/>
      <w:lvlText w:val="•"/>
      <w:lvlJc w:val="left"/>
      <w:pPr>
        <w:ind w:left="22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01206EC">
      <w:start w:val="1"/>
      <w:numFmt w:val="bullet"/>
      <w:lvlText w:val="o"/>
      <w:lvlJc w:val="left"/>
      <w:pPr>
        <w:ind w:left="125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00D2AF1E">
      <w:start w:val="1"/>
      <w:numFmt w:val="bullet"/>
      <w:lvlText w:val="▪"/>
      <w:lvlJc w:val="left"/>
      <w:pPr>
        <w:ind w:left="197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8AE88CC8">
      <w:start w:val="1"/>
      <w:numFmt w:val="bullet"/>
      <w:lvlText w:val="•"/>
      <w:lvlJc w:val="left"/>
      <w:pPr>
        <w:ind w:left="269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1BC5448">
      <w:start w:val="1"/>
      <w:numFmt w:val="bullet"/>
      <w:lvlText w:val="o"/>
      <w:lvlJc w:val="left"/>
      <w:pPr>
        <w:ind w:left="341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426966C">
      <w:start w:val="1"/>
      <w:numFmt w:val="bullet"/>
      <w:lvlText w:val="▪"/>
      <w:lvlJc w:val="left"/>
      <w:pPr>
        <w:ind w:left="413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698B3FC">
      <w:start w:val="1"/>
      <w:numFmt w:val="bullet"/>
      <w:lvlText w:val="•"/>
      <w:lvlJc w:val="left"/>
      <w:pPr>
        <w:ind w:left="485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A328E32">
      <w:start w:val="1"/>
      <w:numFmt w:val="bullet"/>
      <w:lvlText w:val="o"/>
      <w:lvlJc w:val="left"/>
      <w:pPr>
        <w:ind w:left="557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B894BCAA">
      <w:start w:val="1"/>
      <w:numFmt w:val="bullet"/>
      <w:lvlText w:val="▪"/>
      <w:lvlJc w:val="left"/>
      <w:pPr>
        <w:ind w:left="629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535F35CF"/>
    <w:multiLevelType w:val="hybridMultilevel"/>
    <w:tmpl w:val="13B21922"/>
    <w:lvl w:ilvl="0" w:tplc="7180A442">
      <w:start w:val="1"/>
      <w:numFmt w:val="bullet"/>
      <w:lvlText w:val="•"/>
      <w:lvlJc w:val="left"/>
      <w:pPr>
        <w:ind w:left="36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21D2B752">
      <w:start w:val="1"/>
      <w:numFmt w:val="bullet"/>
      <w:lvlText w:val="o"/>
      <w:lvlJc w:val="left"/>
      <w:pPr>
        <w:ind w:left="125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C028C70">
      <w:start w:val="1"/>
      <w:numFmt w:val="bullet"/>
      <w:lvlText w:val="▪"/>
      <w:lvlJc w:val="left"/>
      <w:pPr>
        <w:ind w:left="197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223498EA">
      <w:start w:val="1"/>
      <w:numFmt w:val="bullet"/>
      <w:lvlText w:val="•"/>
      <w:lvlJc w:val="left"/>
      <w:pPr>
        <w:ind w:left="269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F3D601C6">
      <w:start w:val="1"/>
      <w:numFmt w:val="bullet"/>
      <w:lvlText w:val="o"/>
      <w:lvlJc w:val="left"/>
      <w:pPr>
        <w:ind w:left="341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68A4614">
      <w:start w:val="1"/>
      <w:numFmt w:val="bullet"/>
      <w:lvlText w:val="▪"/>
      <w:lvlJc w:val="left"/>
      <w:pPr>
        <w:ind w:left="413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B95A2E80">
      <w:start w:val="1"/>
      <w:numFmt w:val="bullet"/>
      <w:lvlText w:val="•"/>
      <w:lvlJc w:val="left"/>
      <w:pPr>
        <w:ind w:left="485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71984A6C">
      <w:start w:val="1"/>
      <w:numFmt w:val="bullet"/>
      <w:lvlText w:val="o"/>
      <w:lvlJc w:val="left"/>
      <w:pPr>
        <w:ind w:left="557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9ACC029C">
      <w:start w:val="1"/>
      <w:numFmt w:val="bullet"/>
      <w:lvlText w:val="▪"/>
      <w:lvlJc w:val="left"/>
      <w:pPr>
        <w:ind w:left="629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590B4C48"/>
    <w:multiLevelType w:val="hybridMultilevel"/>
    <w:tmpl w:val="728CCAA0"/>
    <w:lvl w:ilvl="0" w:tplc="EEA6EB3E">
      <w:start w:val="1"/>
      <w:numFmt w:val="bullet"/>
      <w:lvlText w:val="•"/>
      <w:lvlJc w:val="left"/>
      <w:pPr>
        <w:ind w:left="22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8D2E232">
      <w:start w:val="1"/>
      <w:numFmt w:val="bullet"/>
      <w:lvlText w:val="o"/>
      <w:lvlJc w:val="left"/>
      <w:pPr>
        <w:ind w:left="125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26AC0E18">
      <w:start w:val="1"/>
      <w:numFmt w:val="bullet"/>
      <w:lvlText w:val="▪"/>
      <w:lvlJc w:val="left"/>
      <w:pPr>
        <w:ind w:left="197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ECF64A88">
      <w:start w:val="1"/>
      <w:numFmt w:val="bullet"/>
      <w:lvlText w:val="•"/>
      <w:lvlJc w:val="left"/>
      <w:pPr>
        <w:ind w:left="269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E826FBE">
      <w:start w:val="1"/>
      <w:numFmt w:val="bullet"/>
      <w:lvlText w:val="o"/>
      <w:lvlJc w:val="left"/>
      <w:pPr>
        <w:ind w:left="341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372C48E">
      <w:start w:val="1"/>
      <w:numFmt w:val="bullet"/>
      <w:lvlText w:val="▪"/>
      <w:lvlJc w:val="left"/>
      <w:pPr>
        <w:ind w:left="413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1BB67F12">
      <w:start w:val="1"/>
      <w:numFmt w:val="bullet"/>
      <w:lvlText w:val="•"/>
      <w:lvlJc w:val="left"/>
      <w:pPr>
        <w:ind w:left="485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8C4A71A">
      <w:start w:val="1"/>
      <w:numFmt w:val="bullet"/>
      <w:lvlText w:val="o"/>
      <w:lvlJc w:val="left"/>
      <w:pPr>
        <w:ind w:left="557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1A0EEFCA">
      <w:start w:val="1"/>
      <w:numFmt w:val="bullet"/>
      <w:lvlText w:val="▪"/>
      <w:lvlJc w:val="left"/>
      <w:pPr>
        <w:ind w:left="629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5D9A2C88"/>
    <w:multiLevelType w:val="hybridMultilevel"/>
    <w:tmpl w:val="20162CE2"/>
    <w:lvl w:ilvl="0" w:tplc="57F6E042">
      <w:start w:val="1"/>
      <w:numFmt w:val="bullet"/>
      <w:lvlText w:val="•"/>
      <w:lvlJc w:val="left"/>
      <w:pPr>
        <w:ind w:left="22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CE866946">
      <w:start w:val="1"/>
      <w:numFmt w:val="bullet"/>
      <w:lvlText w:val="o"/>
      <w:lvlJc w:val="left"/>
      <w:pPr>
        <w:ind w:left="125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E20A008">
      <w:start w:val="1"/>
      <w:numFmt w:val="bullet"/>
      <w:lvlText w:val="▪"/>
      <w:lvlJc w:val="left"/>
      <w:pPr>
        <w:ind w:left="197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F06A92A6">
      <w:start w:val="1"/>
      <w:numFmt w:val="bullet"/>
      <w:lvlText w:val="•"/>
      <w:lvlJc w:val="left"/>
      <w:pPr>
        <w:ind w:left="269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972E2A42">
      <w:start w:val="1"/>
      <w:numFmt w:val="bullet"/>
      <w:lvlText w:val="o"/>
      <w:lvlJc w:val="left"/>
      <w:pPr>
        <w:ind w:left="341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C1EE198">
      <w:start w:val="1"/>
      <w:numFmt w:val="bullet"/>
      <w:lvlText w:val="▪"/>
      <w:lvlJc w:val="left"/>
      <w:pPr>
        <w:ind w:left="413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FB696D4">
      <w:start w:val="1"/>
      <w:numFmt w:val="bullet"/>
      <w:lvlText w:val="•"/>
      <w:lvlJc w:val="left"/>
      <w:pPr>
        <w:ind w:left="485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A99AFE60">
      <w:start w:val="1"/>
      <w:numFmt w:val="bullet"/>
      <w:lvlText w:val="o"/>
      <w:lvlJc w:val="left"/>
      <w:pPr>
        <w:ind w:left="557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42CE6DBC">
      <w:start w:val="1"/>
      <w:numFmt w:val="bullet"/>
      <w:lvlText w:val="▪"/>
      <w:lvlJc w:val="left"/>
      <w:pPr>
        <w:ind w:left="629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6829330A"/>
    <w:multiLevelType w:val="hybridMultilevel"/>
    <w:tmpl w:val="A3D46C9E"/>
    <w:lvl w:ilvl="0" w:tplc="4A4813EE">
      <w:start w:val="1"/>
      <w:numFmt w:val="bullet"/>
      <w:lvlText w:val="•"/>
      <w:lvlJc w:val="left"/>
      <w:pPr>
        <w:ind w:left="36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67AC4EA">
      <w:start w:val="1"/>
      <w:numFmt w:val="bullet"/>
      <w:lvlText w:val="o"/>
      <w:lvlJc w:val="left"/>
      <w:pPr>
        <w:ind w:left="125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DABCF1B4">
      <w:start w:val="1"/>
      <w:numFmt w:val="bullet"/>
      <w:lvlText w:val="▪"/>
      <w:lvlJc w:val="left"/>
      <w:pPr>
        <w:ind w:left="197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46467424">
      <w:start w:val="1"/>
      <w:numFmt w:val="bullet"/>
      <w:lvlText w:val="•"/>
      <w:lvlJc w:val="left"/>
      <w:pPr>
        <w:ind w:left="269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13AC0CD6">
      <w:start w:val="1"/>
      <w:numFmt w:val="bullet"/>
      <w:lvlText w:val="o"/>
      <w:lvlJc w:val="left"/>
      <w:pPr>
        <w:ind w:left="341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B0ECE894">
      <w:start w:val="1"/>
      <w:numFmt w:val="bullet"/>
      <w:lvlText w:val="▪"/>
      <w:lvlJc w:val="left"/>
      <w:pPr>
        <w:ind w:left="413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E0A6AEA">
      <w:start w:val="1"/>
      <w:numFmt w:val="bullet"/>
      <w:lvlText w:val="•"/>
      <w:lvlJc w:val="left"/>
      <w:pPr>
        <w:ind w:left="485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6D8E432">
      <w:start w:val="1"/>
      <w:numFmt w:val="bullet"/>
      <w:lvlText w:val="o"/>
      <w:lvlJc w:val="left"/>
      <w:pPr>
        <w:ind w:left="557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E1BEC594">
      <w:start w:val="1"/>
      <w:numFmt w:val="bullet"/>
      <w:lvlText w:val="▪"/>
      <w:lvlJc w:val="left"/>
      <w:pPr>
        <w:ind w:left="629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68D34610"/>
    <w:multiLevelType w:val="hybridMultilevel"/>
    <w:tmpl w:val="4AF277DA"/>
    <w:lvl w:ilvl="0" w:tplc="5B5C75EC">
      <w:start w:val="1"/>
      <w:numFmt w:val="bullet"/>
      <w:lvlText w:val="•"/>
      <w:lvlJc w:val="left"/>
      <w:pPr>
        <w:ind w:left="36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596A496">
      <w:start w:val="1"/>
      <w:numFmt w:val="bullet"/>
      <w:lvlText w:val="o"/>
      <w:lvlJc w:val="left"/>
      <w:pPr>
        <w:ind w:left="72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EDE5658">
      <w:start w:val="1"/>
      <w:numFmt w:val="bullet"/>
      <w:lvlText w:val="▪"/>
      <w:lvlJc w:val="left"/>
      <w:pPr>
        <w:ind w:left="161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CB2C0EE2">
      <w:start w:val="1"/>
      <w:numFmt w:val="bullet"/>
      <w:lvlText w:val="•"/>
      <w:lvlJc w:val="left"/>
      <w:pPr>
        <w:ind w:left="233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4029480">
      <w:start w:val="1"/>
      <w:numFmt w:val="bullet"/>
      <w:lvlText w:val="o"/>
      <w:lvlJc w:val="left"/>
      <w:pPr>
        <w:ind w:left="305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9EFA5748">
      <w:start w:val="1"/>
      <w:numFmt w:val="bullet"/>
      <w:lvlText w:val="▪"/>
      <w:lvlJc w:val="left"/>
      <w:pPr>
        <w:ind w:left="377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C4FCA7A2">
      <w:start w:val="1"/>
      <w:numFmt w:val="bullet"/>
      <w:lvlText w:val="•"/>
      <w:lvlJc w:val="left"/>
      <w:pPr>
        <w:ind w:left="449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77432B0">
      <w:start w:val="1"/>
      <w:numFmt w:val="bullet"/>
      <w:lvlText w:val="o"/>
      <w:lvlJc w:val="left"/>
      <w:pPr>
        <w:ind w:left="521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582CBA0">
      <w:start w:val="1"/>
      <w:numFmt w:val="bullet"/>
      <w:lvlText w:val="▪"/>
      <w:lvlJc w:val="left"/>
      <w:pPr>
        <w:ind w:left="5930"/>
      </w:pPr>
      <w:rPr>
        <w:rFonts w:ascii="Courier New" w:eastAsia="Courier New" w:hAnsi="Courier New" w:cs="Courier New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690B1EC2"/>
    <w:multiLevelType w:val="hybridMultilevel"/>
    <w:tmpl w:val="39D28EC8"/>
    <w:lvl w:ilvl="0" w:tplc="282EBB9C">
      <w:start w:val="1"/>
      <w:numFmt w:val="bullet"/>
      <w:lvlText w:val="•"/>
      <w:lvlJc w:val="left"/>
      <w:pPr>
        <w:ind w:left="22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8A0C17C">
      <w:start w:val="1"/>
      <w:numFmt w:val="bullet"/>
      <w:lvlText w:val="o"/>
      <w:lvlJc w:val="left"/>
      <w:pPr>
        <w:ind w:left="125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30BACE5E">
      <w:start w:val="1"/>
      <w:numFmt w:val="bullet"/>
      <w:lvlText w:val="▪"/>
      <w:lvlJc w:val="left"/>
      <w:pPr>
        <w:ind w:left="197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6D827CD6">
      <w:start w:val="1"/>
      <w:numFmt w:val="bullet"/>
      <w:lvlText w:val="•"/>
      <w:lvlJc w:val="left"/>
      <w:pPr>
        <w:ind w:left="269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0F4F6AE">
      <w:start w:val="1"/>
      <w:numFmt w:val="bullet"/>
      <w:lvlText w:val="o"/>
      <w:lvlJc w:val="left"/>
      <w:pPr>
        <w:ind w:left="341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2E829942">
      <w:start w:val="1"/>
      <w:numFmt w:val="bullet"/>
      <w:lvlText w:val="▪"/>
      <w:lvlJc w:val="left"/>
      <w:pPr>
        <w:ind w:left="413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36C1E96">
      <w:start w:val="1"/>
      <w:numFmt w:val="bullet"/>
      <w:lvlText w:val="•"/>
      <w:lvlJc w:val="left"/>
      <w:pPr>
        <w:ind w:left="485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C74D78E">
      <w:start w:val="1"/>
      <w:numFmt w:val="bullet"/>
      <w:lvlText w:val="o"/>
      <w:lvlJc w:val="left"/>
      <w:pPr>
        <w:ind w:left="557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3367DE2">
      <w:start w:val="1"/>
      <w:numFmt w:val="bullet"/>
      <w:lvlText w:val="▪"/>
      <w:lvlJc w:val="left"/>
      <w:pPr>
        <w:ind w:left="629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770541BA"/>
    <w:multiLevelType w:val="hybridMultilevel"/>
    <w:tmpl w:val="74B23C84"/>
    <w:lvl w:ilvl="0" w:tplc="E1787DA2">
      <w:start w:val="1"/>
      <w:numFmt w:val="bullet"/>
      <w:lvlText w:val="•"/>
      <w:lvlJc w:val="left"/>
      <w:pPr>
        <w:ind w:left="36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4CB40DF0">
      <w:start w:val="1"/>
      <w:numFmt w:val="bullet"/>
      <w:lvlText w:val="o"/>
      <w:lvlJc w:val="left"/>
      <w:pPr>
        <w:ind w:left="125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FF6C81B8">
      <w:start w:val="1"/>
      <w:numFmt w:val="bullet"/>
      <w:lvlText w:val="▪"/>
      <w:lvlJc w:val="left"/>
      <w:pPr>
        <w:ind w:left="197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4601BE0">
      <w:start w:val="1"/>
      <w:numFmt w:val="bullet"/>
      <w:lvlText w:val="•"/>
      <w:lvlJc w:val="left"/>
      <w:pPr>
        <w:ind w:left="269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35CB1BA">
      <w:start w:val="1"/>
      <w:numFmt w:val="bullet"/>
      <w:lvlText w:val="o"/>
      <w:lvlJc w:val="left"/>
      <w:pPr>
        <w:ind w:left="341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CFFCA60E">
      <w:start w:val="1"/>
      <w:numFmt w:val="bullet"/>
      <w:lvlText w:val="▪"/>
      <w:lvlJc w:val="left"/>
      <w:pPr>
        <w:ind w:left="413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FD7AE282">
      <w:start w:val="1"/>
      <w:numFmt w:val="bullet"/>
      <w:lvlText w:val="•"/>
      <w:lvlJc w:val="left"/>
      <w:pPr>
        <w:ind w:left="485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7844480">
      <w:start w:val="1"/>
      <w:numFmt w:val="bullet"/>
      <w:lvlText w:val="o"/>
      <w:lvlJc w:val="left"/>
      <w:pPr>
        <w:ind w:left="557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7892D7FA">
      <w:start w:val="1"/>
      <w:numFmt w:val="bullet"/>
      <w:lvlText w:val="▪"/>
      <w:lvlJc w:val="left"/>
      <w:pPr>
        <w:ind w:left="629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3"/>
  </w:num>
  <w:num w:numId="2">
    <w:abstractNumId w:val="1"/>
  </w:num>
  <w:num w:numId="3">
    <w:abstractNumId w:val="2"/>
  </w:num>
  <w:num w:numId="4">
    <w:abstractNumId w:val="3"/>
  </w:num>
  <w:num w:numId="5">
    <w:abstractNumId w:val="5"/>
  </w:num>
  <w:num w:numId="6">
    <w:abstractNumId w:val="14"/>
  </w:num>
  <w:num w:numId="7">
    <w:abstractNumId w:val="8"/>
  </w:num>
  <w:num w:numId="8">
    <w:abstractNumId w:val="17"/>
  </w:num>
  <w:num w:numId="9">
    <w:abstractNumId w:val="4"/>
  </w:num>
  <w:num w:numId="10">
    <w:abstractNumId w:val="12"/>
  </w:num>
  <w:num w:numId="11">
    <w:abstractNumId w:val="11"/>
  </w:num>
  <w:num w:numId="12">
    <w:abstractNumId w:val="10"/>
  </w:num>
  <w:num w:numId="13">
    <w:abstractNumId w:val="7"/>
  </w:num>
  <w:num w:numId="14">
    <w:abstractNumId w:val="9"/>
  </w:num>
  <w:num w:numId="15">
    <w:abstractNumId w:val="16"/>
  </w:num>
  <w:num w:numId="16">
    <w:abstractNumId w:val="15"/>
  </w:num>
  <w:num w:numId="17">
    <w:abstractNumId w:val="6"/>
  </w:num>
  <w:num w:numId="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56A6"/>
    <w:rsid w:val="003A3FB0"/>
    <w:rsid w:val="003B6E54"/>
    <w:rsid w:val="004D1B91"/>
    <w:rsid w:val="004F56A6"/>
    <w:rsid w:val="00627645"/>
    <w:rsid w:val="0080355F"/>
    <w:rsid w:val="008142C6"/>
    <w:rsid w:val="009A7CE4"/>
    <w:rsid w:val="009F63AC"/>
    <w:rsid w:val="00CE68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A03301"/>
  <w15:docId w15:val="{C41E178D-3F92-446F-8E24-DC9B8280BD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/>
      <w:ind w:left="13" w:hanging="10"/>
      <w:jc w:val="right"/>
    </w:pPr>
    <w:rPr>
      <w:rFonts w:ascii="Arial" w:eastAsia="Arial" w:hAnsi="Arial" w:cs="Arial"/>
      <w:b/>
      <w:color w:val="000000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ListParagraph">
    <w:name w:val="List Paragraph"/>
    <w:basedOn w:val="Normal"/>
    <w:uiPriority w:val="34"/>
    <w:qFormat/>
    <w:rsid w:val="0062764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410</Words>
  <Characters>2337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2742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 LANE</dc:creator>
  <cp:keywords/>
  <cp:lastModifiedBy>R Hamilton-Martin</cp:lastModifiedBy>
  <cp:revision>3</cp:revision>
  <dcterms:created xsi:type="dcterms:W3CDTF">2021-06-21T21:45:00Z</dcterms:created>
  <dcterms:modified xsi:type="dcterms:W3CDTF">2023-07-04T15:05:00Z</dcterms:modified>
</cp:coreProperties>
</file>